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33" w:rsidRDefault="00104DA2">
      <w:pPr>
        <w:pStyle w:val="a7"/>
        <w:shd w:val="clear" w:color="auto" w:fill="FFFFFF"/>
        <w:spacing w:before="0" w:beforeAutospacing="0" w:after="0" w:afterAutospacing="0"/>
        <w:jc w:val="center"/>
        <w:rPr>
          <w:rFonts w:ascii="华文中宋" w:eastAsia="华文中宋" w:hAnsi="华文中宋" w:cs="Times New Roman"/>
          <w:b/>
          <w:bCs/>
          <w:color w:val="000000"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bCs/>
          <w:color w:val="000000"/>
          <w:sz w:val="32"/>
          <w:szCs w:val="32"/>
        </w:rPr>
        <w:t>2</w:t>
      </w:r>
      <w:r>
        <w:rPr>
          <w:rFonts w:ascii="华文中宋" w:eastAsia="华文中宋" w:hAnsi="华文中宋" w:cs="Times New Roman"/>
          <w:b/>
          <w:bCs/>
          <w:color w:val="000000"/>
          <w:sz w:val="32"/>
          <w:szCs w:val="32"/>
        </w:rPr>
        <w:t>021</w:t>
      </w:r>
      <w:r>
        <w:rPr>
          <w:rFonts w:ascii="华文中宋" w:eastAsia="华文中宋" w:hAnsi="华文中宋" w:cs="Times New Roman" w:hint="eastAsia"/>
          <w:b/>
          <w:bCs/>
          <w:color w:val="000000"/>
          <w:sz w:val="32"/>
          <w:szCs w:val="32"/>
        </w:rPr>
        <w:t>年工程博士研究生考核录取工作</w:t>
      </w:r>
      <w:r>
        <w:rPr>
          <w:rFonts w:ascii="华文中宋" w:eastAsia="华文中宋" w:hAnsi="华文中宋" w:cs="Times New Roman" w:hint="eastAsia"/>
          <w:b/>
          <w:bCs/>
          <w:color w:val="000000"/>
          <w:sz w:val="32"/>
          <w:szCs w:val="32"/>
        </w:rPr>
        <w:t>办法</w:t>
      </w:r>
    </w:p>
    <w:p w:rsidR="004A7C33" w:rsidRDefault="00104DA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</w:t>
      </w:r>
      <w:r w:rsidR="00295E32">
        <w:rPr>
          <w:rFonts w:ascii="仿宋" w:eastAsia="仿宋" w:hAnsi="仿宋" w:hint="eastAsia"/>
          <w:sz w:val="28"/>
          <w:szCs w:val="28"/>
        </w:rPr>
        <w:t>校</w:t>
      </w:r>
      <w:r>
        <w:rPr>
          <w:rFonts w:ascii="仿宋" w:eastAsia="仿宋" w:hAnsi="仿宋" w:hint="eastAsia"/>
          <w:sz w:val="28"/>
          <w:szCs w:val="28"/>
        </w:rPr>
        <w:t>今年工程博士报考材料的初审工作已结束。根据教育部、北京市关于研究生招生工作有关文件精神和要求，</w:t>
      </w:r>
      <w:r>
        <w:rPr>
          <w:rFonts w:ascii="仿宋" w:eastAsia="仿宋" w:hAnsi="仿宋" w:hint="eastAsia"/>
          <w:sz w:val="28"/>
          <w:szCs w:val="28"/>
        </w:rPr>
        <w:t>结合</w:t>
      </w:r>
      <w:r>
        <w:rPr>
          <w:rFonts w:ascii="仿宋" w:eastAsia="仿宋" w:hAnsi="仿宋" w:hint="eastAsia"/>
          <w:sz w:val="28"/>
          <w:szCs w:val="28"/>
        </w:rPr>
        <w:t>我校</w:t>
      </w:r>
      <w:r>
        <w:rPr>
          <w:rFonts w:ascii="仿宋" w:eastAsia="仿宋" w:hAnsi="仿宋" w:hint="eastAsia"/>
          <w:sz w:val="28"/>
          <w:szCs w:val="28"/>
        </w:rPr>
        <w:t>实际情况，今</w:t>
      </w:r>
      <w:r>
        <w:rPr>
          <w:rFonts w:ascii="仿宋" w:eastAsia="仿宋" w:hAnsi="仿宋" w:hint="eastAsia"/>
          <w:sz w:val="28"/>
          <w:szCs w:val="28"/>
        </w:rPr>
        <w:t>年工程博士考核安排如下：</w:t>
      </w:r>
    </w:p>
    <w:p w:rsidR="004A7C33" w:rsidRDefault="00104DA2">
      <w:pPr>
        <w:spacing w:afterLines="50" w:after="156" w:line="48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Calibri" w:eastAsia="仿宋" w:hAnsi="Calibri" w:cs="Calibri"/>
          <w:b/>
          <w:bCs/>
          <w:sz w:val="28"/>
          <w:szCs w:val="28"/>
        </w:rPr>
        <w:t> </w:t>
      </w:r>
      <w:r>
        <w:rPr>
          <w:rFonts w:ascii="仿宋" w:eastAsia="仿宋" w:hAnsi="仿宋" w:hint="eastAsia"/>
          <w:b/>
          <w:bCs/>
          <w:sz w:val="28"/>
          <w:szCs w:val="28"/>
        </w:rPr>
        <w:t>一、考核方式及时间</w:t>
      </w:r>
    </w:p>
    <w:p w:rsidR="004A7C33" w:rsidRDefault="00104DA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考核方式</w:t>
      </w:r>
    </w:p>
    <w:p w:rsidR="004A7C33" w:rsidRDefault="00104DA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考核采取网络远程</w:t>
      </w:r>
      <w:r>
        <w:rPr>
          <w:rFonts w:ascii="仿宋" w:eastAsia="仿宋" w:hAnsi="仿宋" w:hint="eastAsia"/>
          <w:sz w:val="28"/>
          <w:szCs w:val="28"/>
        </w:rPr>
        <w:t>方</w:t>
      </w:r>
      <w:r>
        <w:rPr>
          <w:rFonts w:ascii="仿宋" w:eastAsia="仿宋" w:hAnsi="仿宋" w:hint="eastAsia"/>
          <w:sz w:val="28"/>
          <w:szCs w:val="28"/>
        </w:rPr>
        <w:t>式。</w:t>
      </w:r>
    </w:p>
    <w:p w:rsidR="004A7C33" w:rsidRDefault="00104DA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考核时间</w:t>
      </w:r>
    </w:p>
    <w:p w:rsidR="004A7C33" w:rsidRDefault="00295E3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考核时间</w:t>
      </w:r>
      <w:r w:rsidR="00104DA2">
        <w:rPr>
          <w:rFonts w:ascii="仿宋" w:eastAsia="仿宋" w:hAnsi="仿宋" w:hint="eastAsia"/>
          <w:sz w:val="28"/>
          <w:szCs w:val="28"/>
        </w:rPr>
        <w:t>安排在</w:t>
      </w:r>
      <w:r w:rsidR="00104DA2">
        <w:rPr>
          <w:rFonts w:ascii="仿宋" w:eastAsia="仿宋" w:hAnsi="仿宋" w:hint="eastAsia"/>
          <w:sz w:val="28"/>
          <w:szCs w:val="28"/>
        </w:rPr>
        <w:t>4</w:t>
      </w:r>
      <w:r w:rsidR="00104DA2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日</w:t>
      </w:r>
      <w:r w:rsidR="00104DA2">
        <w:rPr>
          <w:rFonts w:ascii="仿宋" w:eastAsia="仿宋" w:hAnsi="仿宋" w:hint="eastAsia"/>
          <w:sz w:val="28"/>
          <w:szCs w:val="28"/>
        </w:rPr>
        <w:t>。具体考核时间考生</w:t>
      </w:r>
      <w:r w:rsidR="00104DA2">
        <w:rPr>
          <w:rFonts w:ascii="仿宋" w:eastAsia="仿宋" w:hAnsi="仿宋" w:hint="eastAsia"/>
          <w:sz w:val="28"/>
          <w:szCs w:val="28"/>
        </w:rPr>
        <w:t>可</w:t>
      </w:r>
      <w:r w:rsidR="00104DA2">
        <w:rPr>
          <w:rFonts w:ascii="仿宋" w:eastAsia="仿宋" w:hAnsi="仿宋" w:hint="eastAsia"/>
          <w:sz w:val="28"/>
          <w:szCs w:val="28"/>
        </w:rPr>
        <w:t>关注</w:t>
      </w:r>
      <w:r w:rsidRPr="00530892">
        <w:rPr>
          <w:rFonts w:ascii="仿宋" w:eastAsia="仿宋" w:hAnsi="仿宋" w:cs="仿宋"/>
          <w:color w:val="000000" w:themeColor="text1"/>
          <w:sz w:val="32"/>
          <w:szCs w:val="32"/>
        </w:rPr>
        <w:t>http://sse.bjtu.edu.cn/cms/</w:t>
      </w:r>
      <w:r w:rsidR="00104DA2">
        <w:rPr>
          <w:rFonts w:ascii="仿宋" w:eastAsia="仿宋" w:hAnsi="仿宋" w:hint="eastAsia"/>
          <w:sz w:val="28"/>
          <w:szCs w:val="28"/>
        </w:rPr>
        <w:t>网站</w:t>
      </w:r>
      <w:r w:rsidR="00104DA2">
        <w:rPr>
          <w:rFonts w:ascii="仿宋" w:eastAsia="仿宋" w:hAnsi="仿宋" w:hint="eastAsia"/>
          <w:sz w:val="28"/>
          <w:szCs w:val="28"/>
        </w:rPr>
        <w:t>公布</w:t>
      </w:r>
      <w:r w:rsidR="00104DA2">
        <w:rPr>
          <w:rFonts w:ascii="仿宋" w:eastAsia="仿宋" w:hAnsi="仿宋" w:hint="eastAsia"/>
          <w:sz w:val="28"/>
          <w:szCs w:val="28"/>
        </w:rPr>
        <w:t>。</w:t>
      </w:r>
    </w:p>
    <w:p w:rsidR="004A7C33" w:rsidRDefault="00104DA2">
      <w:pPr>
        <w:spacing w:afterLines="50" w:after="156" w:line="480" w:lineRule="exact"/>
        <w:rPr>
          <w:rFonts w:ascii="Calibri" w:eastAsia="仿宋" w:hAnsi="Calibri" w:cs="Calibri"/>
          <w:b/>
          <w:bCs/>
          <w:sz w:val="28"/>
          <w:szCs w:val="28"/>
        </w:rPr>
      </w:pPr>
      <w:r>
        <w:rPr>
          <w:rFonts w:ascii="Calibri" w:eastAsia="仿宋" w:hAnsi="Calibri" w:cs="Calibri" w:hint="eastAsia"/>
          <w:b/>
          <w:bCs/>
          <w:sz w:val="28"/>
          <w:szCs w:val="28"/>
        </w:rPr>
        <w:t>二、考核程序</w:t>
      </w:r>
    </w:p>
    <w:p w:rsidR="004A7C33" w:rsidRDefault="00104DA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考核前，考生应备齐</w:t>
      </w:r>
      <w:bookmarkStart w:id="0" w:name="OLE_LINK1"/>
      <w:bookmarkStart w:id="1" w:name="OLE_LINK2"/>
      <w:r>
        <w:rPr>
          <w:rFonts w:ascii="仿宋" w:eastAsia="仿宋" w:hAnsi="仿宋" w:hint="eastAsia"/>
          <w:sz w:val="28"/>
          <w:szCs w:val="28"/>
        </w:rPr>
        <w:t>申请材料中涉及的所有证件、证书的原件</w:t>
      </w:r>
      <w:bookmarkEnd w:id="0"/>
      <w:bookmarkEnd w:id="1"/>
      <w:r>
        <w:rPr>
          <w:rFonts w:ascii="仿宋" w:eastAsia="仿宋" w:hAnsi="仿宋" w:hint="eastAsia"/>
          <w:sz w:val="28"/>
          <w:szCs w:val="28"/>
        </w:rPr>
        <w:t>，按学院要求进行网络远程资格审查，宣读报考承诺书（报考材料中含有）。未按要求进行报考资格审查或资格审查未通过的考生一律不予考核。</w:t>
      </w:r>
    </w:p>
    <w:p w:rsidR="004A7C33" w:rsidRDefault="00104DA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所有考生须携带《准考证》、申请材料中涉及的所有证件、证书的原件、学院要求的其他证明材料参加考核，我校在考核时采用“考生身份识别系统”对考生本人、现场确认照片和身份证照片进行比对。</w:t>
      </w:r>
    </w:p>
    <w:p w:rsidR="004A7C33" w:rsidRDefault="00104DA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资格审查通过的考生，由考核专家组对考生进行</w:t>
      </w:r>
      <w:r>
        <w:rPr>
          <w:rFonts w:ascii="仿宋" w:eastAsia="仿宋" w:hAnsi="仿宋" w:hint="eastAsia"/>
          <w:sz w:val="28"/>
          <w:szCs w:val="28"/>
        </w:rPr>
        <w:t>面试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4A7C33" w:rsidRDefault="00104DA2">
      <w:pPr>
        <w:spacing w:afterLines="50" w:after="156" w:line="480" w:lineRule="exact"/>
        <w:rPr>
          <w:rFonts w:ascii="Calibri" w:eastAsia="仿宋" w:hAnsi="Calibri" w:cs="Calibri"/>
          <w:b/>
          <w:bCs/>
          <w:sz w:val="28"/>
          <w:szCs w:val="28"/>
        </w:rPr>
      </w:pPr>
      <w:r>
        <w:rPr>
          <w:rFonts w:ascii="Calibri" w:eastAsia="仿宋" w:hAnsi="Calibri" w:cs="Calibri" w:hint="eastAsia"/>
          <w:b/>
          <w:bCs/>
          <w:sz w:val="28"/>
          <w:szCs w:val="28"/>
        </w:rPr>
        <w:t>三、考核内容及要求</w:t>
      </w:r>
    </w:p>
    <w:p w:rsidR="004A7C33" w:rsidRDefault="00104DA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考核内容包括外语</w:t>
      </w:r>
      <w:r>
        <w:rPr>
          <w:rFonts w:ascii="仿宋" w:eastAsia="仿宋" w:hAnsi="仿宋" w:hint="eastAsia"/>
          <w:sz w:val="28"/>
          <w:szCs w:val="28"/>
        </w:rPr>
        <w:t>水平考核</w:t>
      </w:r>
      <w:r>
        <w:rPr>
          <w:rFonts w:ascii="仿宋" w:eastAsia="仿宋" w:hAnsi="仿宋" w:hint="eastAsia"/>
          <w:sz w:val="28"/>
          <w:szCs w:val="28"/>
        </w:rPr>
        <w:t>、基础水平</w:t>
      </w:r>
      <w:r>
        <w:rPr>
          <w:rFonts w:ascii="仿宋" w:eastAsia="仿宋" w:hAnsi="仿宋" w:hint="eastAsia"/>
          <w:sz w:val="28"/>
          <w:szCs w:val="28"/>
        </w:rPr>
        <w:t>考核</w:t>
      </w:r>
      <w:r>
        <w:rPr>
          <w:rFonts w:ascii="仿宋" w:eastAsia="仿宋" w:hAnsi="仿宋" w:hint="eastAsia"/>
          <w:sz w:val="28"/>
          <w:szCs w:val="28"/>
        </w:rPr>
        <w:t>、学科专业能力</w:t>
      </w:r>
      <w:r>
        <w:rPr>
          <w:rFonts w:ascii="仿宋" w:eastAsia="仿宋" w:hAnsi="仿宋" w:hint="eastAsia"/>
          <w:sz w:val="28"/>
          <w:szCs w:val="28"/>
        </w:rPr>
        <w:t>（研究计划书）</w:t>
      </w:r>
      <w:r>
        <w:rPr>
          <w:rFonts w:ascii="仿宋" w:eastAsia="仿宋" w:hAnsi="仿宋" w:hint="eastAsia"/>
          <w:sz w:val="28"/>
          <w:szCs w:val="28"/>
        </w:rPr>
        <w:t>和</w:t>
      </w:r>
      <w:r>
        <w:rPr>
          <w:rFonts w:ascii="仿宋" w:eastAsia="仿宋" w:hAnsi="仿宋" w:hint="eastAsia"/>
          <w:sz w:val="28"/>
          <w:szCs w:val="28"/>
        </w:rPr>
        <w:t>学科综合能力考核</w:t>
      </w:r>
      <w:r>
        <w:rPr>
          <w:rFonts w:ascii="仿宋" w:eastAsia="仿宋" w:hAnsi="仿宋" w:hint="eastAsia"/>
          <w:sz w:val="28"/>
          <w:szCs w:val="28"/>
        </w:rPr>
        <w:t>四部分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4A7C33" w:rsidRDefault="00104DA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外语</w:t>
      </w:r>
      <w:r>
        <w:rPr>
          <w:rFonts w:ascii="仿宋" w:eastAsia="仿宋" w:hAnsi="仿宋" w:hint="eastAsia"/>
          <w:sz w:val="28"/>
          <w:szCs w:val="28"/>
        </w:rPr>
        <w:t>水平考核（面试）</w:t>
      </w:r>
    </w:p>
    <w:p w:rsidR="004A7C33" w:rsidRDefault="00104DA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主要考查考生的外语听力及口语水平。</w:t>
      </w:r>
      <w:r>
        <w:rPr>
          <w:rFonts w:ascii="仿宋" w:eastAsia="仿宋" w:hAnsi="仿宋" w:hint="eastAsia"/>
          <w:sz w:val="28"/>
          <w:szCs w:val="28"/>
        </w:rPr>
        <w:t>成绩分通过和不通过。</w:t>
      </w:r>
    </w:p>
    <w:p w:rsidR="004A7C33" w:rsidRDefault="00104DA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基础水平</w:t>
      </w:r>
      <w:r>
        <w:rPr>
          <w:rFonts w:ascii="仿宋" w:eastAsia="仿宋" w:hAnsi="仿宋" w:hint="eastAsia"/>
          <w:sz w:val="28"/>
          <w:szCs w:val="28"/>
        </w:rPr>
        <w:t>考核</w:t>
      </w:r>
    </w:p>
    <w:p w:rsidR="004A7C33" w:rsidRDefault="00104DA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bookmarkStart w:id="2" w:name="OLE_LINK4"/>
      <w:bookmarkStart w:id="3" w:name="OLE_LINK3"/>
      <w:r>
        <w:rPr>
          <w:rFonts w:ascii="仿宋" w:eastAsia="仿宋" w:hAnsi="仿宋" w:hint="eastAsia"/>
          <w:sz w:val="28"/>
          <w:szCs w:val="28"/>
        </w:rPr>
        <w:t>主要</w:t>
      </w:r>
      <w:r>
        <w:rPr>
          <w:rFonts w:ascii="仿宋" w:eastAsia="仿宋" w:hAnsi="仿宋" w:hint="eastAsia"/>
          <w:sz w:val="28"/>
          <w:szCs w:val="28"/>
        </w:rPr>
        <w:t>通过</w:t>
      </w:r>
      <w:r>
        <w:rPr>
          <w:rFonts w:ascii="仿宋" w:eastAsia="仿宋" w:hAnsi="仿宋" w:hint="eastAsia"/>
          <w:sz w:val="28"/>
          <w:szCs w:val="28"/>
        </w:rPr>
        <w:t>考生</w:t>
      </w:r>
      <w:r>
        <w:rPr>
          <w:rFonts w:ascii="仿宋" w:eastAsia="仿宋" w:hAnsi="仿宋" w:hint="eastAsia"/>
          <w:sz w:val="28"/>
          <w:szCs w:val="28"/>
        </w:rPr>
        <w:t>提交的基础水平材料，考查其</w:t>
      </w:r>
      <w:bookmarkEnd w:id="2"/>
      <w:bookmarkEnd w:id="3"/>
      <w:r>
        <w:rPr>
          <w:rFonts w:ascii="仿宋" w:eastAsia="仿宋" w:hAnsi="仿宋" w:hint="eastAsia"/>
          <w:sz w:val="28"/>
          <w:szCs w:val="28"/>
        </w:rPr>
        <w:t>学科背景。</w:t>
      </w:r>
    </w:p>
    <w:p w:rsidR="004A7C33" w:rsidRDefault="00104DA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学科专业能力</w:t>
      </w:r>
      <w:r>
        <w:rPr>
          <w:rFonts w:ascii="仿宋" w:eastAsia="仿宋" w:hAnsi="仿宋" w:hint="eastAsia"/>
          <w:sz w:val="28"/>
          <w:szCs w:val="28"/>
        </w:rPr>
        <w:t>考核</w:t>
      </w:r>
    </w:p>
    <w:p w:rsidR="004A7C33" w:rsidRDefault="00104DA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主要</w:t>
      </w:r>
      <w:r>
        <w:rPr>
          <w:rFonts w:ascii="仿宋" w:eastAsia="仿宋" w:hAnsi="仿宋" w:hint="eastAsia"/>
          <w:sz w:val="28"/>
          <w:szCs w:val="28"/>
        </w:rPr>
        <w:t>通过考生提交的研究计划书</w:t>
      </w:r>
      <w:r>
        <w:rPr>
          <w:rFonts w:ascii="仿宋" w:eastAsia="仿宋" w:hAnsi="仿宋" w:hint="eastAsia"/>
          <w:sz w:val="28"/>
          <w:szCs w:val="28"/>
        </w:rPr>
        <w:t>考查考生的专业素质、实践能力、思维能力、创新能力。</w:t>
      </w:r>
    </w:p>
    <w:p w:rsidR="004A7C33" w:rsidRDefault="00104DA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学科综合能力考核（面试）</w:t>
      </w:r>
    </w:p>
    <w:p w:rsidR="004A7C33" w:rsidRDefault="00104DA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通过</w:t>
      </w:r>
      <w:r>
        <w:rPr>
          <w:rFonts w:ascii="仿宋" w:eastAsia="仿宋" w:hAnsi="仿宋" w:hint="eastAsia"/>
          <w:sz w:val="28"/>
          <w:szCs w:val="28"/>
        </w:rPr>
        <w:t>面试，结合考生的各项证明材料，</w:t>
      </w:r>
      <w:r>
        <w:rPr>
          <w:rFonts w:ascii="仿宋" w:eastAsia="仿宋" w:hAnsi="仿宋" w:hint="eastAsia"/>
          <w:sz w:val="28"/>
          <w:szCs w:val="28"/>
        </w:rPr>
        <w:t>考查考生的</w:t>
      </w:r>
      <w:r>
        <w:rPr>
          <w:rFonts w:ascii="仿宋" w:eastAsia="仿宋" w:hAnsi="仿宋" w:hint="eastAsia"/>
          <w:sz w:val="28"/>
          <w:szCs w:val="28"/>
        </w:rPr>
        <w:t>学科综合能力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4A7C33" w:rsidRDefault="00104DA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面试</w:t>
      </w:r>
      <w:r>
        <w:rPr>
          <w:rFonts w:ascii="仿宋" w:eastAsia="仿宋" w:hAnsi="仿宋" w:hint="eastAsia"/>
          <w:sz w:val="28"/>
          <w:szCs w:val="28"/>
        </w:rPr>
        <w:t>要求</w:t>
      </w:r>
    </w:p>
    <w:p w:rsidR="004A7C33" w:rsidRDefault="00104DA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）每生时间一般不少于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分钟；</w:t>
      </w:r>
    </w:p>
    <w:p w:rsidR="004A7C33" w:rsidRDefault="00104DA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）每个复试小组成员一般不少于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人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4A7C33" w:rsidRDefault="00104DA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加试</w:t>
      </w:r>
    </w:p>
    <w:p w:rsidR="004A7C33" w:rsidRDefault="00104DA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同等学力考生须加试政治理论课</w:t>
      </w:r>
      <w:r>
        <w:rPr>
          <w:rFonts w:ascii="仿宋" w:eastAsia="仿宋" w:hAnsi="仿宋" w:hint="eastAsia"/>
          <w:sz w:val="28"/>
          <w:szCs w:val="28"/>
        </w:rPr>
        <w:t>（自然辩证法）</w:t>
      </w:r>
      <w:r>
        <w:rPr>
          <w:rFonts w:ascii="仿宋" w:eastAsia="仿宋" w:hAnsi="仿宋" w:hint="eastAsia"/>
          <w:sz w:val="28"/>
          <w:szCs w:val="28"/>
        </w:rPr>
        <w:t>以及两门报考专业的硕士学位主干课程。加试科目难易程度应严格按硕士教学大纲的要求掌握。每门考试时间为</w:t>
      </w:r>
      <w:r>
        <w:rPr>
          <w:rFonts w:ascii="仿宋" w:eastAsia="仿宋" w:hAnsi="仿宋" w:hint="eastAsia"/>
          <w:sz w:val="28"/>
          <w:szCs w:val="28"/>
        </w:rPr>
        <w:t>30</w:t>
      </w:r>
      <w:r>
        <w:rPr>
          <w:rFonts w:ascii="仿宋" w:eastAsia="仿宋" w:hAnsi="仿宋" w:hint="eastAsia"/>
          <w:sz w:val="28"/>
          <w:szCs w:val="28"/>
        </w:rPr>
        <w:t>分钟，满分为</w:t>
      </w:r>
      <w:r>
        <w:rPr>
          <w:rFonts w:ascii="仿宋" w:eastAsia="仿宋" w:hAnsi="仿宋" w:hint="eastAsia"/>
          <w:sz w:val="28"/>
          <w:szCs w:val="28"/>
        </w:rPr>
        <w:t>100</w:t>
      </w:r>
      <w:r>
        <w:rPr>
          <w:rFonts w:ascii="仿宋" w:eastAsia="仿宋" w:hAnsi="仿宋" w:hint="eastAsia"/>
          <w:sz w:val="28"/>
          <w:szCs w:val="28"/>
        </w:rPr>
        <w:t>分。考试方式为远程笔试。</w:t>
      </w:r>
    </w:p>
    <w:p w:rsidR="004A7C33" w:rsidRDefault="00104DA2">
      <w:pPr>
        <w:spacing w:afterLines="50" w:after="156" w:line="480" w:lineRule="exact"/>
        <w:rPr>
          <w:rFonts w:ascii="Calibri" w:eastAsia="仿宋" w:hAnsi="Calibri" w:cs="Calibri"/>
          <w:b/>
          <w:bCs/>
          <w:sz w:val="28"/>
          <w:szCs w:val="28"/>
        </w:rPr>
      </w:pPr>
      <w:r>
        <w:rPr>
          <w:rFonts w:ascii="Calibri" w:eastAsia="仿宋" w:hAnsi="Calibri" w:cs="Calibri" w:hint="eastAsia"/>
          <w:b/>
          <w:bCs/>
          <w:sz w:val="28"/>
          <w:szCs w:val="28"/>
        </w:rPr>
        <w:t>四、成绩</w:t>
      </w:r>
      <w:r>
        <w:rPr>
          <w:rFonts w:ascii="Calibri" w:eastAsia="仿宋" w:hAnsi="Calibri" w:cs="Calibri" w:hint="eastAsia"/>
          <w:b/>
          <w:bCs/>
          <w:sz w:val="28"/>
          <w:szCs w:val="28"/>
        </w:rPr>
        <w:t>合成及要求</w:t>
      </w:r>
    </w:p>
    <w:p w:rsidR="004A7C33" w:rsidRDefault="00104DA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考生总成绩</w:t>
      </w:r>
      <w:r>
        <w:rPr>
          <w:rFonts w:ascii="仿宋" w:eastAsia="仿宋" w:hAnsi="仿宋" w:hint="eastAsia"/>
          <w:sz w:val="28"/>
          <w:szCs w:val="28"/>
        </w:rPr>
        <w:t>=</w:t>
      </w:r>
      <w:r>
        <w:rPr>
          <w:rFonts w:ascii="仿宋" w:eastAsia="仿宋" w:hAnsi="仿宋" w:hint="eastAsia"/>
          <w:sz w:val="28"/>
          <w:szCs w:val="28"/>
        </w:rPr>
        <w:t>基础水平</w:t>
      </w:r>
      <w:r>
        <w:rPr>
          <w:rFonts w:ascii="仿宋" w:eastAsia="仿宋" w:hAnsi="仿宋" w:hint="eastAsia"/>
          <w:sz w:val="28"/>
          <w:szCs w:val="28"/>
        </w:rPr>
        <w:t>材料成绩</w:t>
      </w:r>
      <w:r>
        <w:rPr>
          <w:rFonts w:ascii="仿宋" w:eastAsia="仿宋" w:hAnsi="仿宋" w:hint="eastAsia"/>
          <w:sz w:val="28"/>
          <w:szCs w:val="28"/>
        </w:rPr>
        <w:t>+</w:t>
      </w:r>
      <w:r>
        <w:rPr>
          <w:rFonts w:ascii="仿宋" w:eastAsia="仿宋" w:hAnsi="仿宋" w:hint="eastAsia"/>
          <w:sz w:val="28"/>
          <w:szCs w:val="28"/>
        </w:rPr>
        <w:t>学科专业能力考核成绩</w:t>
      </w:r>
      <w:r>
        <w:rPr>
          <w:rFonts w:ascii="仿宋" w:eastAsia="仿宋" w:hAnsi="仿宋" w:hint="eastAsia"/>
          <w:sz w:val="28"/>
          <w:szCs w:val="28"/>
        </w:rPr>
        <w:t>+</w:t>
      </w:r>
      <w:r>
        <w:rPr>
          <w:rFonts w:ascii="仿宋" w:eastAsia="仿宋" w:hAnsi="仿宋" w:hint="eastAsia"/>
          <w:sz w:val="28"/>
          <w:szCs w:val="28"/>
        </w:rPr>
        <w:t>学科</w:t>
      </w:r>
      <w:r>
        <w:rPr>
          <w:rFonts w:ascii="仿宋" w:eastAsia="仿宋" w:hAnsi="仿宋" w:hint="eastAsia"/>
          <w:sz w:val="28"/>
          <w:szCs w:val="28"/>
        </w:rPr>
        <w:t>综合能力考核</w:t>
      </w:r>
      <w:r>
        <w:rPr>
          <w:rFonts w:ascii="仿宋" w:eastAsia="仿宋" w:hAnsi="仿宋" w:hint="eastAsia"/>
          <w:sz w:val="28"/>
          <w:szCs w:val="28"/>
        </w:rPr>
        <w:t>成绩。</w:t>
      </w:r>
    </w:p>
    <w:p w:rsidR="004A7C33" w:rsidRDefault="00104DA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基础水平</w:t>
      </w:r>
      <w:r>
        <w:rPr>
          <w:rFonts w:ascii="仿宋" w:eastAsia="仿宋" w:hAnsi="仿宋" w:hint="eastAsia"/>
          <w:sz w:val="28"/>
          <w:szCs w:val="28"/>
        </w:rPr>
        <w:t>材料</w:t>
      </w:r>
      <w:r>
        <w:rPr>
          <w:rFonts w:ascii="仿宋" w:eastAsia="仿宋" w:hAnsi="仿宋" w:hint="eastAsia"/>
          <w:sz w:val="28"/>
          <w:szCs w:val="28"/>
        </w:rPr>
        <w:t>成绩、学科专业能力考核成绩、学科</w:t>
      </w:r>
      <w:r>
        <w:rPr>
          <w:rFonts w:ascii="仿宋" w:eastAsia="仿宋" w:hAnsi="仿宋" w:hint="eastAsia"/>
          <w:sz w:val="28"/>
          <w:szCs w:val="28"/>
        </w:rPr>
        <w:t>综合能力考核</w:t>
      </w:r>
      <w:r>
        <w:rPr>
          <w:rFonts w:ascii="仿宋" w:eastAsia="仿宋" w:hAnsi="仿宋" w:hint="eastAsia"/>
          <w:sz w:val="28"/>
          <w:szCs w:val="28"/>
        </w:rPr>
        <w:t>成绩，单项满分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00</w:t>
      </w:r>
      <w:r>
        <w:rPr>
          <w:rFonts w:ascii="仿宋" w:eastAsia="仿宋" w:hAnsi="仿宋" w:hint="eastAsia"/>
          <w:sz w:val="28"/>
          <w:szCs w:val="28"/>
        </w:rPr>
        <w:t>分，合计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00</w:t>
      </w:r>
      <w:r>
        <w:rPr>
          <w:rFonts w:ascii="仿宋" w:eastAsia="仿宋" w:hAnsi="仿宋" w:hint="eastAsia"/>
          <w:sz w:val="28"/>
          <w:szCs w:val="28"/>
        </w:rPr>
        <w:t>分。</w:t>
      </w:r>
    </w:p>
    <w:p w:rsidR="004A7C33" w:rsidRDefault="00104DA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bookmarkStart w:id="4" w:name="OLE_LINK5"/>
      <w:bookmarkStart w:id="5" w:name="OLE_LINK6"/>
      <w:r>
        <w:rPr>
          <w:rFonts w:ascii="仿宋" w:eastAsia="仿宋" w:hAnsi="仿宋" w:hint="eastAsia"/>
          <w:sz w:val="28"/>
          <w:szCs w:val="28"/>
        </w:rPr>
        <w:t>外国语成绩分合格和不合格，</w:t>
      </w:r>
      <w:r>
        <w:rPr>
          <w:rFonts w:ascii="仿宋" w:eastAsia="仿宋" w:hAnsi="仿宋" w:hint="eastAsia"/>
          <w:sz w:val="28"/>
          <w:szCs w:val="28"/>
        </w:rPr>
        <w:t>不合格的考生，不予录取。</w:t>
      </w:r>
    </w:p>
    <w:bookmarkEnd w:id="4"/>
    <w:bookmarkEnd w:id="5"/>
    <w:p w:rsidR="004A7C33" w:rsidRDefault="00104DA2">
      <w:pPr>
        <w:spacing w:afterLines="50" w:after="156" w:line="480" w:lineRule="exact"/>
        <w:rPr>
          <w:rFonts w:ascii="Calibri" w:eastAsia="仿宋" w:hAnsi="Calibri" w:cs="Calibri"/>
          <w:b/>
          <w:bCs/>
          <w:sz w:val="28"/>
          <w:szCs w:val="28"/>
        </w:rPr>
      </w:pPr>
      <w:r>
        <w:rPr>
          <w:rFonts w:ascii="Calibri" w:eastAsia="仿宋" w:hAnsi="Calibri" w:cs="Calibri" w:hint="eastAsia"/>
          <w:b/>
          <w:bCs/>
          <w:sz w:val="28"/>
          <w:szCs w:val="28"/>
        </w:rPr>
        <w:t>五、思想政治素质和道德品质考核</w:t>
      </w:r>
    </w:p>
    <w:p w:rsidR="004A7C33" w:rsidRDefault="00104DA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我校利用《国家教育考试考生诚信档案》记录，加强对考生在报考时填写的考试</w:t>
      </w:r>
      <w:proofErr w:type="gramStart"/>
      <w:r>
        <w:rPr>
          <w:rFonts w:ascii="仿宋" w:eastAsia="仿宋" w:hAnsi="仿宋" w:hint="eastAsia"/>
          <w:sz w:val="28"/>
          <w:szCs w:val="28"/>
        </w:rPr>
        <w:t>作弊受</w:t>
      </w:r>
      <w:proofErr w:type="gramEnd"/>
      <w:r>
        <w:rPr>
          <w:rFonts w:ascii="仿宋" w:eastAsia="仿宋" w:hAnsi="仿宋" w:hint="eastAsia"/>
          <w:sz w:val="28"/>
          <w:szCs w:val="28"/>
        </w:rPr>
        <w:t>处罚情况进行认真核查，将考生诚信状况作为思想品德考核的重要内容和录取的重要依据。</w:t>
      </w:r>
    </w:p>
    <w:p w:rsidR="004A7C33" w:rsidRDefault="00104DA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此外</w:t>
      </w:r>
      <w:r>
        <w:rPr>
          <w:rFonts w:ascii="仿宋" w:eastAsia="仿宋" w:hAnsi="仿宋" w:hint="eastAsia"/>
          <w:sz w:val="28"/>
          <w:szCs w:val="28"/>
        </w:rPr>
        <w:t>，我校向拟录取考生所在单位函调人事档案（或档案审查意见）和本人现实表现等材料，全面考查考生思想政治和品德情况。函调的考生现实表现材料，需由考生本人档案或工作所在单位的人事、政工部门加盖印章。</w:t>
      </w:r>
    </w:p>
    <w:p w:rsidR="004A7C33" w:rsidRDefault="00104DA2">
      <w:pPr>
        <w:spacing w:afterLines="50" w:after="156" w:line="480" w:lineRule="exact"/>
        <w:rPr>
          <w:rFonts w:ascii="Calibri" w:eastAsia="仿宋" w:hAnsi="Calibri" w:cs="Calibri"/>
          <w:b/>
          <w:bCs/>
          <w:sz w:val="28"/>
          <w:szCs w:val="28"/>
        </w:rPr>
      </w:pPr>
      <w:r>
        <w:rPr>
          <w:rFonts w:ascii="Calibri" w:eastAsia="仿宋" w:hAnsi="Calibri" w:cs="Calibri" w:hint="eastAsia"/>
          <w:b/>
          <w:bCs/>
          <w:sz w:val="28"/>
          <w:szCs w:val="28"/>
        </w:rPr>
        <w:t>六、录取原则</w:t>
      </w:r>
    </w:p>
    <w:p w:rsidR="004A7C33" w:rsidRDefault="00104DA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我校根据招生计划和导师招生名额，参照考生的综合素质考核、</w:t>
      </w:r>
      <w:r>
        <w:rPr>
          <w:rFonts w:ascii="仿宋" w:eastAsia="仿宋" w:hAnsi="仿宋" w:hint="eastAsia"/>
          <w:sz w:val="28"/>
          <w:szCs w:val="28"/>
        </w:rPr>
        <w:lastRenderedPageBreak/>
        <w:t>体检结果等情况做出综合判断，按照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“择优录取、保证质量、宁缺毋滥”的原则进行录取工作。思</w:t>
      </w:r>
      <w:r>
        <w:rPr>
          <w:rFonts w:ascii="仿宋" w:eastAsia="仿宋" w:hAnsi="仿宋" w:hint="eastAsia"/>
          <w:sz w:val="28"/>
          <w:szCs w:val="28"/>
        </w:rPr>
        <w:t>想政治素质和道德品质考核不作量化计入总成绩，但考核结果不合格者不予录取；加试课程的成绩不计入复试成绩，但不合格者不予录取。</w:t>
      </w:r>
    </w:p>
    <w:p w:rsidR="004A7C33" w:rsidRDefault="00104DA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定向就业的博士研究生须在被录取前与我校签订定向培养协议。考生因报考博士研究生与所在单位产生的问题由考生自行处理，若因此造成考生不能复试或无法录取，招生单位不承担责任。</w:t>
      </w:r>
    </w:p>
    <w:p w:rsidR="004A7C33" w:rsidRDefault="00104DA2">
      <w:pPr>
        <w:spacing w:afterLines="50" w:after="156" w:line="480" w:lineRule="exact"/>
        <w:rPr>
          <w:rFonts w:ascii="Calibri" w:eastAsia="仿宋" w:hAnsi="Calibri" w:cs="Calibri"/>
          <w:b/>
          <w:bCs/>
          <w:sz w:val="28"/>
          <w:szCs w:val="28"/>
        </w:rPr>
      </w:pPr>
      <w:r>
        <w:rPr>
          <w:rFonts w:ascii="Calibri" w:eastAsia="仿宋" w:hAnsi="Calibri" w:cs="Calibri" w:hint="eastAsia"/>
          <w:b/>
          <w:bCs/>
          <w:sz w:val="28"/>
          <w:szCs w:val="28"/>
        </w:rPr>
        <w:t>七、信息公示</w:t>
      </w:r>
    </w:p>
    <w:p w:rsidR="004A7C33" w:rsidRDefault="00104DA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考核录取工作办法、拟录取考生名单在研究生院或</w:t>
      </w:r>
      <w:r w:rsidR="00295E32">
        <w:rPr>
          <w:rFonts w:ascii="仿宋" w:eastAsia="仿宋" w:hAnsi="仿宋" w:hint="eastAsia"/>
          <w:sz w:val="28"/>
          <w:szCs w:val="28"/>
        </w:rPr>
        <w:t>软件学院</w:t>
      </w:r>
      <w:r>
        <w:rPr>
          <w:rFonts w:ascii="仿宋" w:eastAsia="仿宋" w:hAnsi="仿宋" w:hint="eastAsia"/>
          <w:sz w:val="28"/>
          <w:szCs w:val="28"/>
        </w:rPr>
        <w:t>官方网站公布，拟录取考生名单公示时间不少于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个工作日。</w:t>
      </w:r>
    </w:p>
    <w:p w:rsidR="004A7C33" w:rsidRDefault="00104DA2">
      <w:pPr>
        <w:spacing w:afterLines="50" w:after="156" w:line="480" w:lineRule="exact"/>
        <w:rPr>
          <w:rFonts w:ascii="Calibri" w:eastAsia="仿宋" w:hAnsi="Calibri" w:cs="Calibri"/>
          <w:b/>
          <w:bCs/>
          <w:sz w:val="28"/>
          <w:szCs w:val="28"/>
        </w:rPr>
      </w:pPr>
      <w:r>
        <w:rPr>
          <w:rFonts w:ascii="Calibri" w:eastAsia="仿宋" w:hAnsi="Calibri" w:cs="Calibri" w:hint="eastAsia"/>
          <w:b/>
          <w:bCs/>
          <w:sz w:val="28"/>
          <w:szCs w:val="28"/>
        </w:rPr>
        <w:t>八、监督</w:t>
      </w:r>
    </w:p>
    <w:p w:rsidR="004A7C33" w:rsidRDefault="00104DA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bookmarkStart w:id="6" w:name="OLE_LINK8"/>
      <w:bookmarkStart w:id="7" w:name="OLE_LINK7"/>
      <w:r>
        <w:rPr>
          <w:rFonts w:ascii="仿宋" w:eastAsia="仿宋" w:hAnsi="仿宋" w:hint="eastAsia"/>
          <w:sz w:val="28"/>
          <w:szCs w:val="28"/>
        </w:rPr>
        <w:t>研究生院考生投诉</w:t>
      </w:r>
      <w:bookmarkEnd w:id="6"/>
      <w:bookmarkEnd w:id="7"/>
      <w:r>
        <w:rPr>
          <w:rFonts w:ascii="仿宋" w:eastAsia="仿宋" w:hAnsi="仿宋" w:hint="eastAsia"/>
          <w:sz w:val="28"/>
          <w:szCs w:val="28"/>
        </w:rPr>
        <w:t>邮箱：</w:t>
      </w:r>
      <w:r>
        <w:rPr>
          <w:rFonts w:ascii="仿宋" w:eastAsia="仿宋" w:hAnsi="仿宋" w:hint="eastAsia"/>
          <w:sz w:val="28"/>
          <w:szCs w:val="28"/>
        </w:rPr>
        <w:t>bjtuyzb@bjtu.edu.cn</w:t>
      </w:r>
    </w:p>
    <w:p w:rsidR="004A7C33" w:rsidRDefault="00104DA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研究生院考生投诉电话：</w:t>
      </w:r>
      <w:r>
        <w:rPr>
          <w:rFonts w:ascii="仿宋" w:eastAsia="仿宋" w:hAnsi="仿宋" w:hint="eastAsia"/>
          <w:sz w:val="28"/>
          <w:szCs w:val="28"/>
        </w:rPr>
        <w:t>01</w:t>
      </w:r>
      <w:r>
        <w:rPr>
          <w:rFonts w:ascii="仿宋" w:eastAsia="仿宋" w:hAnsi="仿宋" w:hint="eastAsia"/>
          <w:sz w:val="28"/>
          <w:szCs w:val="28"/>
        </w:rPr>
        <w:t>0-51688153</w:t>
      </w:r>
    </w:p>
    <w:p w:rsidR="004A7C33" w:rsidRPr="00295E32" w:rsidRDefault="004A7C33" w:rsidP="00295E32">
      <w:pPr>
        <w:rPr>
          <w:rFonts w:ascii="仿宋" w:eastAsia="仿宋" w:hAnsi="仿宋" w:hint="eastAsia"/>
          <w:sz w:val="28"/>
          <w:szCs w:val="28"/>
        </w:rPr>
      </w:pPr>
      <w:bookmarkStart w:id="8" w:name="_GoBack"/>
      <w:bookmarkEnd w:id="8"/>
    </w:p>
    <w:sectPr w:rsidR="004A7C33" w:rsidRPr="00295E3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DA2" w:rsidRDefault="00104DA2">
      <w:r>
        <w:separator/>
      </w:r>
    </w:p>
  </w:endnote>
  <w:endnote w:type="continuationSeparator" w:id="0">
    <w:p w:rsidR="00104DA2" w:rsidRDefault="0010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0025862"/>
    </w:sdtPr>
    <w:sdtEndPr/>
    <w:sdtContent>
      <w:p w:rsidR="004A7C33" w:rsidRDefault="00104D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E32" w:rsidRPr="00295E32">
          <w:rPr>
            <w:noProof/>
            <w:lang w:val="zh-CN"/>
          </w:rPr>
          <w:t>3</w:t>
        </w:r>
        <w:r>
          <w:fldChar w:fldCharType="end"/>
        </w:r>
      </w:p>
    </w:sdtContent>
  </w:sdt>
  <w:p w:rsidR="004A7C33" w:rsidRDefault="004A7C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DA2" w:rsidRDefault="00104DA2">
      <w:r>
        <w:separator/>
      </w:r>
    </w:p>
  </w:footnote>
  <w:footnote w:type="continuationSeparator" w:id="0">
    <w:p w:rsidR="00104DA2" w:rsidRDefault="0010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35AE"/>
    <w:multiLevelType w:val="singleLevel"/>
    <w:tmpl w:val="0BA135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B2"/>
    <w:rsid w:val="000D5CAD"/>
    <w:rsid w:val="00104DA2"/>
    <w:rsid w:val="002048CC"/>
    <w:rsid w:val="0029439F"/>
    <w:rsid w:val="00295E32"/>
    <w:rsid w:val="0037219B"/>
    <w:rsid w:val="00381FE3"/>
    <w:rsid w:val="003D7E49"/>
    <w:rsid w:val="004A7C33"/>
    <w:rsid w:val="00546F32"/>
    <w:rsid w:val="00570DCE"/>
    <w:rsid w:val="00600B1D"/>
    <w:rsid w:val="0074275C"/>
    <w:rsid w:val="00800EB2"/>
    <w:rsid w:val="00B16850"/>
    <w:rsid w:val="00B66B0F"/>
    <w:rsid w:val="00D02161"/>
    <w:rsid w:val="00E25EE3"/>
    <w:rsid w:val="00F5699A"/>
    <w:rsid w:val="00FA5999"/>
    <w:rsid w:val="0AA5568D"/>
    <w:rsid w:val="10462C93"/>
    <w:rsid w:val="238201C6"/>
    <w:rsid w:val="29232B43"/>
    <w:rsid w:val="2CCB6700"/>
    <w:rsid w:val="30CE0B9D"/>
    <w:rsid w:val="4CE05669"/>
    <w:rsid w:val="4E06572C"/>
    <w:rsid w:val="4EA94F80"/>
    <w:rsid w:val="50865148"/>
    <w:rsid w:val="5DD43EC9"/>
    <w:rsid w:val="621E7D38"/>
    <w:rsid w:val="63112D2C"/>
    <w:rsid w:val="7B6332CE"/>
    <w:rsid w:val="7B68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9CA720"/>
  <w15:docId w15:val="{3D2598CF-72FE-45D8-BBCE-F509CDE8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1227</Characters>
  <Application>Microsoft Office Word</Application>
  <DocSecurity>0</DocSecurity>
  <Lines>10</Lines>
  <Paragraphs>2</Paragraphs>
  <ScaleCrop>false</ScaleCrop>
  <Company>HP Inc.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德芳</dc:creator>
  <cp:lastModifiedBy>Yuki</cp:lastModifiedBy>
  <cp:revision>2</cp:revision>
  <cp:lastPrinted>2021-04-07T09:27:00Z</cp:lastPrinted>
  <dcterms:created xsi:type="dcterms:W3CDTF">2021-04-19T03:19:00Z</dcterms:created>
  <dcterms:modified xsi:type="dcterms:W3CDTF">2021-04-19T03:19:00Z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FB3E8B2750E041019D3108B81614D8F4</vt:lpwstr>
  </property>
</Properties>
</file>