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F7" w:rsidRDefault="00F949F7">
      <w:pPr>
        <w:pStyle w:val="a3"/>
        <w:rPr>
          <w:rFonts w:ascii="Times New Roman"/>
          <w:sz w:val="20"/>
        </w:rPr>
      </w:pPr>
    </w:p>
    <w:p w:rsidR="00F949F7" w:rsidRDefault="00F949F7">
      <w:pPr>
        <w:pStyle w:val="a3"/>
        <w:spacing w:before="9"/>
        <w:rPr>
          <w:rFonts w:ascii="Times New Roman"/>
          <w:sz w:val="27"/>
        </w:rPr>
      </w:pPr>
    </w:p>
    <w:p w:rsidR="00F949F7" w:rsidRDefault="003B7128">
      <w:pPr>
        <w:pStyle w:val="a3"/>
        <w:spacing w:before="61"/>
        <w:ind w:left="449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 xml:space="preserve"> 2</w:t>
      </w:r>
    </w:p>
    <w:p w:rsidR="00F949F7" w:rsidRDefault="003B7128">
      <w:pPr>
        <w:pStyle w:val="a3"/>
        <w:spacing w:before="4"/>
        <w:rPr>
          <w:rFonts w:ascii="黑体"/>
          <w:sz w:val="13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1611122</wp:posOffset>
            </wp:positionH>
            <wp:positionV relativeFrom="paragraph">
              <wp:posOffset>133093</wp:posOffset>
            </wp:positionV>
            <wp:extent cx="4613528" cy="24079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528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150.75pt;margin-top:41.8pt;width:311.5pt;height:14.3pt;z-index:-251657216;mso-wrap-distance-left:0;mso-wrap-distance-right:0;mso-position-horizontal-relative:page;mso-position-vertical-relative:text" coordorigin="3015,836" coordsize="6230,2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14;top:836;width:1417;height:286">
              <v:imagedata r:id="rId7" o:title=""/>
            </v:shape>
            <v:shape id="_x0000_s1028" type="#_x0000_t75" style="position:absolute;left:4196;top:836;width:1155;height:286">
              <v:imagedata r:id="rId8" o:title=""/>
            </v:shape>
            <v:shape id="_x0000_s1027" type="#_x0000_t75" style="position:absolute;left:5235;top:836;width:4010;height:286">
              <v:imagedata r:id="rId9" o:title=""/>
            </v:shape>
            <w10:wrap type="topAndBottom" anchorx="page"/>
          </v:group>
        </w:pict>
      </w:r>
    </w:p>
    <w:p w:rsidR="00F949F7" w:rsidRDefault="00F949F7">
      <w:pPr>
        <w:pStyle w:val="a3"/>
        <w:spacing w:before="12"/>
        <w:rPr>
          <w:rFonts w:ascii="黑体"/>
          <w:sz w:val="13"/>
        </w:rPr>
      </w:pPr>
    </w:p>
    <w:p w:rsidR="00F949F7" w:rsidRDefault="00F949F7">
      <w:pPr>
        <w:pStyle w:val="a3"/>
        <w:spacing w:before="2"/>
        <w:rPr>
          <w:rFonts w:ascii="黑体"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994"/>
        <w:gridCol w:w="2122"/>
        <w:gridCol w:w="708"/>
        <w:gridCol w:w="1276"/>
        <w:gridCol w:w="1416"/>
        <w:gridCol w:w="1399"/>
      </w:tblGrid>
      <w:tr w:rsidR="00F949F7">
        <w:trPr>
          <w:trHeight w:val="404"/>
        </w:trPr>
        <w:tc>
          <w:tcPr>
            <w:tcW w:w="615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8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94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6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2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1" w:right="85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6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0"/>
              <w:ind w:left="125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0"/>
              <w:ind w:left="195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0"/>
              <w:ind w:left="190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5"/>
        </w:trPr>
        <w:tc>
          <w:tcPr>
            <w:tcW w:w="61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6"/>
              <w:ind w:left="132" w:right="11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6"/>
              <w:ind w:left="202" w:right="186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6"/>
              <w:ind w:left="193" w:right="17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79"/>
        </w:trPr>
        <w:tc>
          <w:tcPr>
            <w:tcW w:w="615" w:type="dxa"/>
          </w:tcPr>
          <w:p w:rsidR="00F949F7" w:rsidRDefault="003B7128">
            <w:pPr>
              <w:pStyle w:val="TableParagraph"/>
              <w:spacing w:before="2" w:line="358" w:lineRule="exact"/>
              <w:ind w:left="206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一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spacing w:before="2" w:line="358" w:lineRule="exact"/>
              <w:ind w:left="139" w:right="12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亚</w:t>
            </w:r>
            <w:r>
              <w:rPr>
                <w:rFonts w:ascii="Microsoft JhengHei" w:eastAsia="Microsoft JhengHei" w:hint="eastAsia"/>
                <w:b/>
                <w:sz w:val="21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21"/>
              </w:rPr>
              <w:t>洲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ind w:left="132" w:right="125"/>
              <w:rPr>
                <w:sz w:val="21"/>
              </w:rPr>
            </w:pPr>
            <w:r>
              <w:rPr>
                <w:sz w:val="21"/>
              </w:rPr>
              <w:t>蒙古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ind w:left="132" w:right="125"/>
              <w:rPr>
                <w:sz w:val="21"/>
              </w:rPr>
            </w:pPr>
            <w:r>
              <w:rPr>
                <w:sz w:val="21"/>
              </w:rPr>
              <w:t>朝鲜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994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16"/>
              </w:rPr>
            </w:pPr>
          </w:p>
          <w:p w:rsidR="00F949F7" w:rsidRDefault="003B7128">
            <w:pPr>
              <w:pStyle w:val="TableParagraph"/>
              <w:spacing w:before="0"/>
              <w:ind w:left="132" w:right="125"/>
              <w:rPr>
                <w:sz w:val="21"/>
              </w:rPr>
            </w:pPr>
            <w:r>
              <w:rPr>
                <w:sz w:val="21"/>
              </w:rPr>
              <w:t>韩国</w:t>
            </w: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7" w:right="85"/>
              <w:rPr>
                <w:sz w:val="21"/>
              </w:rPr>
            </w:pPr>
            <w:r>
              <w:rPr>
                <w:sz w:val="21"/>
              </w:rPr>
              <w:t>首尔、釜山、济州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光州、西归浦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994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132" w:right="125"/>
              <w:rPr>
                <w:sz w:val="21"/>
              </w:rPr>
            </w:pPr>
            <w:r>
              <w:rPr>
                <w:sz w:val="21"/>
              </w:rPr>
              <w:t>日本</w:t>
            </w: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东京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日元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20000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7" w:right="187"/>
              <w:rPr>
                <w:sz w:val="21"/>
              </w:rPr>
            </w:pPr>
            <w:r>
              <w:rPr>
                <w:sz w:val="21"/>
              </w:rPr>
              <w:t>10000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5000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大阪、京都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日元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18000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7" w:right="187"/>
              <w:rPr>
                <w:sz w:val="21"/>
              </w:rPr>
            </w:pPr>
            <w:r>
              <w:rPr>
                <w:sz w:val="21"/>
              </w:rPr>
              <w:t>10000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5000</w:t>
            </w:r>
          </w:p>
        </w:tc>
      </w:tr>
      <w:tr w:rsidR="00F949F7">
        <w:trPr>
          <w:trHeight w:val="600"/>
        </w:trPr>
        <w:tc>
          <w:tcPr>
            <w:tcW w:w="615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spacing w:before="29"/>
              <w:ind w:left="97" w:right="85"/>
              <w:rPr>
                <w:sz w:val="21"/>
              </w:rPr>
            </w:pPr>
            <w:r>
              <w:rPr>
                <w:sz w:val="21"/>
              </w:rPr>
              <w:t>福冈、札幌、长崎、</w:t>
            </w:r>
          </w:p>
          <w:p w:rsidR="00F949F7" w:rsidRDefault="003B7128">
            <w:pPr>
              <w:pStyle w:val="TableParagraph"/>
              <w:spacing w:before="32" w:line="250" w:lineRule="exact"/>
              <w:ind w:left="91" w:right="85"/>
              <w:rPr>
                <w:sz w:val="21"/>
              </w:rPr>
            </w:pPr>
            <w:r>
              <w:rPr>
                <w:sz w:val="21"/>
              </w:rPr>
              <w:t>名古屋</w:t>
            </w: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2" w:right="114"/>
              <w:rPr>
                <w:sz w:val="21"/>
              </w:rPr>
            </w:pPr>
            <w:r>
              <w:rPr>
                <w:sz w:val="21"/>
              </w:rPr>
              <w:t>日元</w:t>
            </w: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7" w:right="118"/>
              <w:rPr>
                <w:sz w:val="21"/>
              </w:rPr>
            </w:pPr>
            <w:r>
              <w:rPr>
                <w:sz w:val="21"/>
              </w:rPr>
              <w:t>14000</w:t>
            </w: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97" w:right="187"/>
              <w:rPr>
                <w:sz w:val="21"/>
              </w:rPr>
            </w:pPr>
            <w:r>
              <w:rPr>
                <w:sz w:val="21"/>
              </w:rPr>
              <w:t>10000</w:t>
            </w: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90" w:right="179"/>
              <w:rPr>
                <w:sz w:val="21"/>
              </w:rPr>
            </w:pPr>
            <w:r>
              <w:rPr>
                <w:sz w:val="21"/>
              </w:rPr>
              <w:t>5000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5" w:right="85"/>
              <w:rPr>
                <w:sz w:val="21"/>
              </w:rPr>
            </w:pPr>
            <w:r>
              <w:rPr>
                <w:sz w:val="21"/>
              </w:rPr>
              <w:t>新潟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日元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11000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7" w:right="187"/>
              <w:rPr>
                <w:sz w:val="21"/>
              </w:rPr>
            </w:pPr>
            <w:r>
              <w:rPr>
                <w:sz w:val="21"/>
              </w:rPr>
              <w:t>10000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5000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spacing w:before="68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spacing w:before="68"/>
              <w:ind w:left="91" w:right="85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2" w:right="114"/>
              <w:rPr>
                <w:sz w:val="21"/>
              </w:rPr>
            </w:pPr>
            <w:r>
              <w:rPr>
                <w:sz w:val="21"/>
              </w:rPr>
              <w:t>日元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9000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7" w:right="187"/>
              <w:rPr>
                <w:sz w:val="21"/>
              </w:rPr>
            </w:pPr>
            <w:r>
              <w:rPr>
                <w:sz w:val="21"/>
              </w:rPr>
              <w:t>10000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90" w:right="179"/>
              <w:rPr>
                <w:sz w:val="21"/>
              </w:rPr>
            </w:pPr>
            <w:r>
              <w:rPr>
                <w:sz w:val="21"/>
              </w:rPr>
              <w:t>5000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ind w:left="132" w:right="125"/>
              <w:rPr>
                <w:sz w:val="21"/>
              </w:rPr>
            </w:pPr>
            <w:r>
              <w:rPr>
                <w:sz w:val="21"/>
              </w:rPr>
              <w:t>缅甸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spacing w:before="68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994" w:type="dxa"/>
            <w:vMerge w:val="restart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29"/>
              </w:rPr>
            </w:pPr>
          </w:p>
          <w:p w:rsidR="00F949F7" w:rsidRDefault="003B7128">
            <w:pPr>
              <w:pStyle w:val="TableParagraph"/>
              <w:spacing w:before="0"/>
              <w:ind w:left="585"/>
              <w:jc w:val="left"/>
              <w:rPr>
                <w:sz w:val="21"/>
              </w:rPr>
            </w:pPr>
            <w:r>
              <w:rPr>
                <w:sz w:val="21"/>
              </w:rPr>
              <w:t>巴基斯坦</w:t>
            </w: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spacing w:before="68"/>
              <w:ind w:left="91" w:right="85"/>
              <w:rPr>
                <w:sz w:val="21"/>
              </w:rPr>
            </w:pPr>
            <w:r>
              <w:rPr>
                <w:sz w:val="21"/>
              </w:rPr>
              <w:t>伊斯兰堡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7" w:right="118"/>
              <w:rPr>
                <w:sz w:val="21"/>
              </w:rPr>
            </w:pPr>
            <w:r>
              <w:rPr>
                <w:sz w:val="21"/>
              </w:rPr>
              <w:t>270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5" w:right="18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90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599"/>
        </w:trPr>
        <w:tc>
          <w:tcPr>
            <w:tcW w:w="615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spacing w:before="29"/>
              <w:ind w:left="103" w:right="-15"/>
              <w:jc w:val="left"/>
              <w:rPr>
                <w:sz w:val="21"/>
              </w:rPr>
            </w:pPr>
            <w:r>
              <w:rPr>
                <w:spacing w:val="-17"/>
                <w:sz w:val="21"/>
              </w:rPr>
              <w:t>其他城市</w:t>
            </w:r>
            <w:r>
              <w:rPr>
                <w:spacing w:val="-5"/>
                <w:sz w:val="21"/>
              </w:rPr>
              <w:t>（</w:t>
            </w:r>
            <w:r>
              <w:rPr>
                <w:spacing w:val="-9"/>
                <w:sz w:val="21"/>
              </w:rPr>
              <w:t>含拉合尔、</w:t>
            </w:r>
          </w:p>
          <w:p w:rsidR="00F949F7" w:rsidRDefault="003B7128">
            <w:pPr>
              <w:pStyle w:val="TableParagraph"/>
              <w:spacing w:before="31" w:line="250" w:lineRule="exact"/>
              <w:ind w:left="338"/>
              <w:jc w:val="left"/>
              <w:rPr>
                <w:sz w:val="21"/>
              </w:rPr>
            </w:pPr>
            <w:r>
              <w:rPr>
                <w:sz w:val="21"/>
              </w:rPr>
              <w:t>卡拉奇、奎达）</w:t>
            </w: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7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95" w:right="18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90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ind w:left="137" w:right="125"/>
              <w:rPr>
                <w:sz w:val="21"/>
              </w:rPr>
            </w:pPr>
            <w:r>
              <w:rPr>
                <w:sz w:val="21"/>
              </w:rPr>
              <w:t>斯里兰卡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ind w:left="137" w:right="125"/>
              <w:rPr>
                <w:sz w:val="21"/>
              </w:rPr>
            </w:pPr>
            <w:r>
              <w:rPr>
                <w:sz w:val="21"/>
              </w:rPr>
              <w:t>马尔代夫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spacing w:before="71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spacing w:before="71"/>
              <w:ind w:left="137" w:right="125"/>
              <w:rPr>
                <w:sz w:val="21"/>
              </w:rPr>
            </w:pPr>
            <w:r>
              <w:rPr>
                <w:sz w:val="21"/>
              </w:rPr>
              <w:t>孟加拉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71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71"/>
              <w:ind w:left="127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71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71"/>
              <w:ind w:left="190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994" w:type="dxa"/>
            <w:vMerge w:val="restart"/>
          </w:tcPr>
          <w:p w:rsidR="00F949F7" w:rsidRDefault="00F949F7">
            <w:pPr>
              <w:pStyle w:val="TableParagraph"/>
              <w:spacing w:before="8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0"/>
              <w:ind w:left="137" w:right="125"/>
              <w:rPr>
                <w:sz w:val="21"/>
              </w:rPr>
            </w:pPr>
            <w:r>
              <w:rPr>
                <w:sz w:val="21"/>
              </w:rPr>
              <w:t>伊拉克</w:t>
            </w: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巴格达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320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5" w:right="85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290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ind w:left="139" w:right="125"/>
              <w:rPr>
                <w:sz w:val="21"/>
              </w:rPr>
            </w:pPr>
            <w:r>
              <w:rPr>
                <w:sz w:val="21"/>
              </w:rPr>
              <w:t>阿拉伯联合酋长国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994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16"/>
              </w:rPr>
            </w:pPr>
          </w:p>
          <w:p w:rsidR="00F949F7" w:rsidRDefault="003B7128">
            <w:pPr>
              <w:pStyle w:val="TableParagraph"/>
              <w:spacing w:before="0"/>
              <w:ind w:left="132" w:right="125"/>
              <w:rPr>
                <w:sz w:val="21"/>
              </w:rPr>
            </w:pPr>
            <w:r>
              <w:rPr>
                <w:sz w:val="21"/>
              </w:rPr>
              <w:t>也门</w:t>
            </w: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萨那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亚丁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F949F7" w:rsidRDefault="003B7128">
            <w:pPr>
              <w:pStyle w:val="TableParagraph"/>
              <w:ind w:left="91" w:right="85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15" w:type="dxa"/>
          </w:tcPr>
          <w:p w:rsidR="00F949F7" w:rsidRDefault="003B7128">
            <w:pPr>
              <w:pStyle w:val="TableParagraph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ind w:left="132" w:right="125"/>
              <w:rPr>
                <w:sz w:val="21"/>
              </w:rPr>
            </w:pPr>
            <w:r>
              <w:rPr>
                <w:sz w:val="21"/>
              </w:rPr>
              <w:t>阿曼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7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90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15" w:type="dxa"/>
          </w:tcPr>
          <w:p w:rsidR="00F949F7" w:rsidRDefault="003B7128">
            <w:pPr>
              <w:pStyle w:val="TableParagraph"/>
              <w:spacing w:before="71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994" w:type="dxa"/>
          </w:tcPr>
          <w:p w:rsidR="00F949F7" w:rsidRDefault="003B7128">
            <w:pPr>
              <w:pStyle w:val="TableParagraph"/>
              <w:spacing w:before="71"/>
              <w:ind w:left="132" w:right="125"/>
              <w:rPr>
                <w:sz w:val="21"/>
              </w:rPr>
            </w:pPr>
            <w:r>
              <w:rPr>
                <w:sz w:val="21"/>
              </w:rPr>
              <w:t>伊朗</w:t>
            </w:r>
          </w:p>
        </w:tc>
        <w:tc>
          <w:tcPr>
            <w:tcW w:w="2122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71"/>
              <w:ind w:left="122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71"/>
              <w:ind w:left="127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71"/>
              <w:ind w:left="195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71"/>
              <w:ind w:left="190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</w:tbl>
    <w:p w:rsidR="00F949F7" w:rsidRDefault="00F949F7">
      <w:pPr>
        <w:rPr>
          <w:sz w:val="21"/>
        </w:rPr>
        <w:sectPr w:rsidR="00F949F7">
          <w:footerReference w:type="default" r:id="rId10"/>
          <w:pgSz w:w="11910" w:h="16840"/>
          <w:pgMar w:top="1580" w:right="1000" w:bottom="1700" w:left="1140" w:header="0" w:footer="1517" w:gutter="0"/>
          <w:pgNumType w:start="58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科威特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1"/>
              <w:ind w:left="476"/>
              <w:jc w:val="left"/>
              <w:rPr>
                <w:sz w:val="21"/>
              </w:rPr>
            </w:pPr>
            <w:r>
              <w:rPr>
                <w:sz w:val="21"/>
              </w:rPr>
              <w:t>沙特阿拉伯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利雅得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吉达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巴林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8" w:right="118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以色列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380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巴勒斯坦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文莱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1"/>
              <w:ind w:left="127" w:right="121"/>
              <w:rPr>
                <w:sz w:val="21"/>
              </w:rPr>
            </w:pPr>
            <w:r>
              <w:rPr>
                <w:sz w:val="21"/>
              </w:rPr>
              <w:t>印度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101" w:right="86"/>
              <w:rPr>
                <w:sz w:val="21"/>
              </w:rPr>
            </w:pPr>
            <w:r>
              <w:rPr>
                <w:sz w:val="21"/>
              </w:rPr>
              <w:t>新德里、加尔各答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孟买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不丹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1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127" w:right="121"/>
              <w:rPr>
                <w:sz w:val="21"/>
              </w:rPr>
            </w:pPr>
            <w:r>
              <w:rPr>
                <w:sz w:val="21"/>
              </w:rPr>
              <w:t>越南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河内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3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胡志明市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3" w:right="118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柬埔寨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老挝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马来西亚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8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0"/>
              <w:ind w:left="132" w:right="121"/>
              <w:rPr>
                <w:sz w:val="21"/>
              </w:rPr>
            </w:pPr>
            <w:r>
              <w:rPr>
                <w:sz w:val="21"/>
              </w:rPr>
              <w:t>菲律宾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宿务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8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印度尼西亚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东帝汶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43"/>
              <w:ind w:left="127" w:right="121"/>
              <w:rPr>
                <w:sz w:val="21"/>
              </w:rPr>
            </w:pPr>
            <w:r>
              <w:rPr>
                <w:sz w:val="21"/>
              </w:rPr>
              <w:t>泰国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曼谷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宋卡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清迈、孔敬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3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新加坡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阿富汗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尼泊尔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黎巴嫩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400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</w:tbl>
    <w:p w:rsidR="00F949F7" w:rsidRDefault="00F949F7">
      <w:pPr>
        <w:rPr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塞浦路斯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约旦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8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1"/>
              <w:ind w:left="132" w:right="121"/>
              <w:rPr>
                <w:sz w:val="21"/>
              </w:rPr>
            </w:pPr>
            <w:r>
              <w:rPr>
                <w:sz w:val="21"/>
              </w:rPr>
              <w:t>土耳其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安卡拉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伊斯坦布尔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59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3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叙利亚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350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卡塔尔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香港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港币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1900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5" w:right="187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6" w:right="179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澳门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港币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3" w:right="118"/>
              <w:rPr>
                <w:sz w:val="21"/>
              </w:rPr>
            </w:pPr>
            <w:r>
              <w:rPr>
                <w:sz w:val="21"/>
              </w:rPr>
              <w:t>1200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5" w:right="187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6" w:right="179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台湾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4"/>
              <w:rPr>
                <w:sz w:val="21"/>
              </w:rPr>
            </w:pPr>
            <w:r>
              <w:rPr>
                <w:sz w:val="21"/>
              </w:rPr>
              <w:t>二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4" w:right="121"/>
              <w:rPr>
                <w:sz w:val="21"/>
              </w:rPr>
            </w:pPr>
            <w:r>
              <w:rPr>
                <w:sz w:val="21"/>
              </w:rPr>
              <w:t>非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洲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1"/>
              <w:ind w:left="476"/>
              <w:jc w:val="left"/>
              <w:rPr>
                <w:sz w:val="21"/>
              </w:rPr>
            </w:pPr>
            <w:r>
              <w:rPr>
                <w:sz w:val="21"/>
              </w:rPr>
              <w:t>马达加斯加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塔那那利佛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塔马塔夫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喀麦隆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多哥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科特迪瓦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摩洛哥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阿尔及利亚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卢旺达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几内亚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埃塞俄比亚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厄立特里亚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莫桑比克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塞舌尔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肯尼亚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195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利比亚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安哥拉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400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84" w:right="175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赞比亚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84" w:right="175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几内亚比绍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</w:tbl>
    <w:p w:rsidR="00F949F7" w:rsidRDefault="00F949F7">
      <w:pPr>
        <w:rPr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突尼斯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布隆迪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8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莱索托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87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津巴布韦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1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580"/>
              <w:jc w:val="left"/>
              <w:rPr>
                <w:sz w:val="21"/>
              </w:rPr>
            </w:pPr>
            <w:r>
              <w:rPr>
                <w:sz w:val="21"/>
              </w:rPr>
              <w:t>尼日利亚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阿布贾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拉各斯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毛里求斯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索马里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苏丹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贝宁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马里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乌干达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2"/>
              <w:jc w:val="right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塞拉里昂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吉布提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塞内加尔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165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冈比亚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加蓬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中非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布基纳法索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毛里塔尼亚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尼日尔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乍得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赤道几内亚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加纳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109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1"/>
              <w:ind w:left="580"/>
              <w:jc w:val="left"/>
              <w:rPr>
                <w:sz w:val="21"/>
              </w:rPr>
            </w:pPr>
            <w:r>
              <w:rPr>
                <w:sz w:val="21"/>
              </w:rPr>
              <w:t>坦桑尼亚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达累斯萨拉姆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桑给巴尔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刚果（金）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刚果（布）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</w:tbl>
    <w:p w:rsidR="00F949F7" w:rsidRDefault="00F949F7">
      <w:pPr>
        <w:rPr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埃及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4" w:right="121"/>
              <w:rPr>
                <w:sz w:val="21"/>
              </w:rPr>
            </w:pPr>
            <w:r>
              <w:rPr>
                <w:sz w:val="21"/>
              </w:rPr>
              <w:t>圣多美和普林西比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博茨瓦纳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59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17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117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8"/>
              <w:jc w:val="left"/>
              <w:rPr>
                <w:rFonts w:ascii="黑体"/>
                <w:sz w:val="19"/>
              </w:rPr>
            </w:pPr>
          </w:p>
          <w:p w:rsidR="00F949F7" w:rsidRDefault="003B7128">
            <w:pPr>
              <w:pStyle w:val="TableParagraph"/>
              <w:spacing w:before="1"/>
              <w:ind w:left="127" w:right="121"/>
              <w:rPr>
                <w:sz w:val="21"/>
              </w:rPr>
            </w:pPr>
            <w:r>
              <w:rPr>
                <w:sz w:val="21"/>
              </w:rPr>
              <w:t>南非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0" w:line="300" w:lineRule="exact"/>
              <w:ind w:left="856" w:right="64" w:hanging="720"/>
              <w:jc w:val="left"/>
              <w:rPr>
                <w:sz w:val="21"/>
              </w:rPr>
            </w:pPr>
            <w:r>
              <w:rPr>
                <w:sz w:val="21"/>
              </w:rPr>
              <w:t>比勒陀尼亚、约翰内斯堡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17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17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17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17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71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71"/>
              <w:ind w:left="95" w:right="86"/>
              <w:rPr>
                <w:sz w:val="21"/>
              </w:rPr>
            </w:pPr>
            <w:r>
              <w:rPr>
                <w:sz w:val="21"/>
              </w:rPr>
              <w:t>开普敦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71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71"/>
              <w:ind w:left="125" w:right="118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71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71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119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德班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纳米比亚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斯威士兰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利比里亚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佛得角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科摩罗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6"/>
        </w:trPr>
        <w:tc>
          <w:tcPr>
            <w:tcW w:w="620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南苏丹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F949F7">
        <w:trPr>
          <w:trHeight w:val="378"/>
        </w:trPr>
        <w:tc>
          <w:tcPr>
            <w:tcW w:w="620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127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马拉维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0"/>
              <w:jc w:val="right"/>
              <w:rPr>
                <w:sz w:val="21"/>
              </w:rPr>
            </w:pPr>
            <w:r>
              <w:rPr>
                <w:sz w:val="21"/>
              </w:rPr>
              <w:t>三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4" w:right="121"/>
              <w:rPr>
                <w:sz w:val="21"/>
              </w:rPr>
            </w:pPr>
            <w:r>
              <w:rPr>
                <w:sz w:val="21"/>
              </w:rPr>
              <w:t>欧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洲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128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16"/>
              </w:rPr>
            </w:pPr>
          </w:p>
          <w:p w:rsidR="00F949F7" w:rsidRDefault="003B7128">
            <w:pPr>
              <w:pStyle w:val="TableParagraph"/>
              <w:spacing w:before="0"/>
              <w:ind w:left="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布加勒斯特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129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康斯坦察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3" w:right="118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马其顿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斯洛文尼亚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波黑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71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71"/>
              <w:ind w:left="132" w:right="121"/>
              <w:rPr>
                <w:sz w:val="21"/>
              </w:rPr>
            </w:pPr>
            <w:r>
              <w:rPr>
                <w:sz w:val="21"/>
              </w:rPr>
              <w:t>克罗地亚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71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71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71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71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阿尔巴尼亚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保加利亚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32" w:right="121"/>
              <w:rPr>
                <w:sz w:val="21"/>
              </w:rPr>
            </w:pPr>
            <w:r>
              <w:rPr>
                <w:sz w:val="21"/>
              </w:rPr>
              <w:t>俄罗斯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莫斯科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285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哈巴罗夫斯克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59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17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139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0" w:line="300" w:lineRule="exact"/>
              <w:ind w:left="959" w:right="65" w:hanging="824"/>
              <w:jc w:val="left"/>
              <w:rPr>
                <w:sz w:val="21"/>
              </w:rPr>
            </w:pPr>
            <w:r>
              <w:rPr>
                <w:sz w:val="21"/>
              </w:rPr>
              <w:t>叶卡捷琳堡、圣彼得堡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17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17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17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17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伊尔库茨克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141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</w:tbl>
    <w:p w:rsidR="00F949F7" w:rsidRDefault="00F949F7">
      <w:pPr>
        <w:rPr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立陶宛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拉脱维亚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爱沙尼亚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3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132" w:right="121"/>
              <w:rPr>
                <w:sz w:val="21"/>
              </w:rPr>
            </w:pPr>
            <w:r>
              <w:rPr>
                <w:sz w:val="21"/>
              </w:rPr>
              <w:t>乌克兰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基辅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敖德萨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阿塞拜疆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亚美尼亚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2" w:right="112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格鲁吉亚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151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3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"/>
              <w:ind w:left="373"/>
              <w:jc w:val="left"/>
              <w:rPr>
                <w:sz w:val="21"/>
              </w:rPr>
            </w:pPr>
            <w:r>
              <w:rPr>
                <w:sz w:val="21"/>
              </w:rPr>
              <w:t>吉尔吉斯斯坦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比什凯克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塔吉克斯坦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土库曼斯坦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4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373"/>
              <w:jc w:val="left"/>
              <w:rPr>
                <w:sz w:val="21"/>
              </w:rPr>
            </w:pPr>
            <w:r>
              <w:rPr>
                <w:sz w:val="21"/>
              </w:rPr>
              <w:t>乌兹别克斯坦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塔什干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撒马尔罕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白俄罗斯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159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3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476"/>
              <w:jc w:val="left"/>
              <w:rPr>
                <w:sz w:val="21"/>
              </w:rPr>
            </w:pPr>
            <w:r>
              <w:rPr>
                <w:sz w:val="21"/>
              </w:rPr>
              <w:t>哈萨克斯坦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阿斯塔纳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2" w:right="112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阿拉木图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摩尔多瓦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3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163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4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127" w:right="121"/>
              <w:rPr>
                <w:sz w:val="21"/>
              </w:rPr>
            </w:pPr>
            <w:r>
              <w:rPr>
                <w:sz w:val="21"/>
              </w:rPr>
              <w:t>波兰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华沙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9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9"/>
              <w:ind w:left="95" w:right="86"/>
              <w:rPr>
                <w:sz w:val="21"/>
              </w:rPr>
            </w:pPr>
            <w:r>
              <w:rPr>
                <w:sz w:val="21"/>
              </w:rPr>
              <w:t>革但斯克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9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9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9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9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166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31"/>
              <w:ind w:left="127" w:right="121"/>
              <w:rPr>
                <w:sz w:val="21"/>
              </w:rPr>
            </w:pPr>
            <w:r>
              <w:rPr>
                <w:sz w:val="21"/>
              </w:rPr>
              <w:t>德国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柏林、汉堡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慕尼黑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法兰克福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3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169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3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0"/>
              <w:ind w:left="127" w:right="121"/>
              <w:rPr>
                <w:sz w:val="21"/>
              </w:rPr>
            </w:pPr>
            <w:r>
              <w:rPr>
                <w:sz w:val="21"/>
              </w:rPr>
              <w:t>荷兰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海牙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171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阿姆斯特丹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4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</w:tbl>
    <w:p w:rsidR="00F949F7" w:rsidRDefault="00F949F7">
      <w:pPr>
        <w:rPr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173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43"/>
              <w:ind w:left="132" w:right="121"/>
              <w:rPr>
                <w:sz w:val="21"/>
              </w:rPr>
            </w:pPr>
            <w:r>
              <w:rPr>
                <w:sz w:val="21"/>
              </w:rPr>
              <w:t>意大利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罗马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174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米兰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佛罗伦萨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176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177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比利时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178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奥地利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179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希腊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6"/>
              <w:jc w:val="left"/>
              <w:rPr>
                <w:rFonts w:ascii="黑体"/>
                <w:sz w:val="24"/>
              </w:rPr>
            </w:pPr>
          </w:p>
          <w:p w:rsidR="00F949F7" w:rsidRDefault="003B7128">
            <w:pPr>
              <w:pStyle w:val="TableParagraph"/>
              <w:spacing w:before="0"/>
              <w:ind w:left="127" w:right="121"/>
              <w:rPr>
                <w:sz w:val="21"/>
              </w:rPr>
            </w:pPr>
            <w:r>
              <w:rPr>
                <w:sz w:val="21"/>
              </w:rPr>
              <w:t>法国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巴黎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599"/>
        </w:trPr>
        <w:tc>
          <w:tcPr>
            <w:tcW w:w="620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29"/>
              <w:ind w:left="101" w:right="86"/>
              <w:rPr>
                <w:sz w:val="21"/>
              </w:rPr>
            </w:pPr>
            <w:r>
              <w:rPr>
                <w:sz w:val="21"/>
              </w:rPr>
              <w:t>马赛、斯特拉斯堡、</w:t>
            </w:r>
          </w:p>
          <w:p w:rsidR="00F949F7" w:rsidRDefault="003B7128">
            <w:pPr>
              <w:pStyle w:val="TableParagraph"/>
              <w:spacing w:before="31" w:line="250" w:lineRule="exact"/>
              <w:ind w:left="95" w:right="86"/>
              <w:rPr>
                <w:sz w:val="21"/>
              </w:rPr>
            </w:pPr>
            <w:r>
              <w:rPr>
                <w:sz w:val="21"/>
              </w:rPr>
              <w:t>尼斯、里昂</w:t>
            </w: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西班牙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卢森堡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6"/>
        </w:trPr>
        <w:tc>
          <w:tcPr>
            <w:tcW w:w="620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爱尔兰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8"/>
        </w:trPr>
        <w:tc>
          <w:tcPr>
            <w:tcW w:w="620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186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葡萄牙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芬兰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189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斯洛伐克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匈牙利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瑞典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丹麦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挪威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71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71"/>
              <w:ind w:left="127" w:right="121"/>
              <w:rPr>
                <w:sz w:val="21"/>
              </w:rPr>
            </w:pPr>
            <w:r>
              <w:rPr>
                <w:sz w:val="21"/>
              </w:rPr>
              <w:t>瑞士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71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71"/>
              <w:ind w:left="125" w:right="118"/>
              <w:rPr>
                <w:sz w:val="21"/>
              </w:rPr>
            </w:pPr>
            <w:r>
              <w:rPr>
                <w:sz w:val="21"/>
              </w:rPr>
              <w:t>230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71"/>
              <w:ind w:left="193" w:right="1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71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冰岛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马耳他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塞尔维亚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黑山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欧元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3" w:right="11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199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1"/>
              <w:ind w:left="127" w:right="121"/>
              <w:rPr>
                <w:sz w:val="21"/>
              </w:rPr>
            </w:pPr>
            <w:r>
              <w:rPr>
                <w:sz w:val="21"/>
              </w:rPr>
              <w:t>英国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伦敦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英镑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101" w:right="86"/>
              <w:rPr>
                <w:sz w:val="21"/>
              </w:rPr>
            </w:pPr>
            <w:r>
              <w:rPr>
                <w:sz w:val="21"/>
              </w:rPr>
              <w:t>曼彻斯特、爱丁堡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英镑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201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英镑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90"/>
              <w:jc w:val="right"/>
              <w:rPr>
                <w:sz w:val="21"/>
              </w:rPr>
            </w:pPr>
            <w:r>
              <w:rPr>
                <w:sz w:val="21"/>
              </w:rPr>
              <w:t>四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4" w:right="121"/>
              <w:rPr>
                <w:sz w:val="21"/>
              </w:rPr>
            </w:pPr>
            <w:r>
              <w:rPr>
                <w:sz w:val="21"/>
              </w:rPr>
              <w:t>美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洲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F949F7" w:rsidRDefault="00F949F7">
      <w:pPr>
        <w:rPr>
          <w:rFonts w:ascii="Times New Roman"/>
          <w:sz w:val="20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202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3"/>
              <w:jc w:val="left"/>
              <w:rPr>
                <w:rFonts w:ascii="黑体"/>
                <w:sz w:val="27"/>
              </w:rPr>
            </w:pPr>
          </w:p>
          <w:p w:rsidR="00F949F7" w:rsidRDefault="003B7128">
            <w:pPr>
              <w:pStyle w:val="TableParagraph"/>
              <w:spacing w:before="0"/>
              <w:ind w:left="127" w:right="121"/>
              <w:rPr>
                <w:sz w:val="21"/>
              </w:rPr>
            </w:pPr>
            <w:r>
              <w:rPr>
                <w:sz w:val="21"/>
              </w:rPr>
              <w:t>美国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华盛顿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旧金山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休斯顿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波士顿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纽约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芝加哥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洛杉矶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209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夏威夷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195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59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17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211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6"/>
              <w:jc w:val="left"/>
              <w:rPr>
                <w:rFonts w:ascii="黑体"/>
                <w:sz w:val="24"/>
              </w:rPr>
            </w:pPr>
          </w:p>
          <w:p w:rsidR="00F949F7" w:rsidRDefault="003B7128">
            <w:pPr>
              <w:pStyle w:val="TableParagraph"/>
              <w:spacing w:before="0"/>
              <w:ind w:left="132" w:right="121"/>
              <w:rPr>
                <w:sz w:val="21"/>
              </w:rPr>
            </w:pPr>
            <w:r>
              <w:rPr>
                <w:sz w:val="21"/>
              </w:rPr>
              <w:t>加拿大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29"/>
              <w:ind w:left="136"/>
              <w:jc w:val="left"/>
              <w:rPr>
                <w:sz w:val="21"/>
              </w:rPr>
            </w:pPr>
            <w:r>
              <w:rPr>
                <w:sz w:val="21"/>
              </w:rPr>
              <w:t>渥太华、多伦多、卡</w:t>
            </w:r>
          </w:p>
          <w:p w:rsidR="00F949F7" w:rsidRDefault="003B7128">
            <w:pPr>
              <w:pStyle w:val="TableParagraph"/>
              <w:spacing w:before="31" w:line="250" w:lineRule="exact"/>
              <w:ind w:left="239"/>
              <w:jc w:val="left"/>
              <w:rPr>
                <w:sz w:val="21"/>
              </w:rPr>
            </w:pPr>
            <w:r>
              <w:rPr>
                <w:sz w:val="21"/>
              </w:rPr>
              <w:t>尔加里、蒙特利尔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17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178"/>
              <w:ind w:left="125" w:right="118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17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17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温哥华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6"/>
        </w:trPr>
        <w:tc>
          <w:tcPr>
            <w:tcW w:w="620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214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41"/>
              <w:ind w:left="132" w:right="121"/>
              <w:rPr>
                <w:sz w:val="21"/>
              </w:rPr>
            </w:pPr>
            <w:r>
              <w:rPr>
                <w:sz w:val="21"/>
              </w:rPr>
              <w:t>墨西哥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墨西哥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  <w:tcBorders>
              <w:bottom w:val="single" w:sz="6" w:space="0" w:color="000000"/>
            </w:tcBorders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蒂华纳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  <w:tcBorders>
              <w:top w:val="single" w:sz="6" w:space="0" w:color="000000"/>
            </w:tcBorders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坎昆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8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218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41"/>
              <w:ind w:left="127" w:right="121"/>
              <w:rPr>
                <w:sz w:val="21"/>
              </w:rPr>
            </w:pPr>
            <w:r>
              <w:rPr>
                <w:sz w:val="21"/>
              </w:rPr>
              <w:t>巴西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巴西利亚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219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圣保罗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里约热内卢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牙买加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71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71"/>
              <w:ind w:left="134" w:right="121"/>
              <w:rPr>
                <w:sz w:val="21"/>
              </w:rPr>
            </w:pPr>
            <w:r>
              <w:rPr>
                <w:sz w:val="21"/>
              </w:rPr>
              <w:t>特立尼达和多巴哥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71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71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71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71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厄瓜多尔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阿根廷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乌拉圭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227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9"/>
              </w:rPr>
            </w:pPr>
          </w:p>
          <w:p w:rsidR="00F949F7" w:rsidRDefault="003B7128">
            <w:pPr>
              <w:pStyle w:val="TableParagraph"/>
              <w:spacing w:before="0"/>
              <w:ind w:left="127" w:right="121"/>
              <w:rPr>
                <w:sz w:val="21"/>
              </w:rPr>
            </w:pPr>
            <w:r>
              <w:rPr>
                <w:sz w:val="21"/>
              </w:rPr>
              <w:t>智利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圣地亚哥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伊基克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599"/>
        </w:trPr>
        <w:tc>
          <w:tcPr>
            <w:tcW w:w="620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229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0" w:line="300" w:lineRule="exact"/>
              <w:ind w:left="959" w:right="65" w:hanging="824"/>
              <w:jc w:val="left"/>
              <w:rPr>
                <w:sz w:val="21"/>
              </w:rPr>
            </w:pPr>
            <w:r>
              <w:rPr>
                <w:sz w:val="21"/>
              </w:rPr>
              <w:t>安托法加斯塔、阿里卡</w:t>
            </w: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93" w:right="18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1"/>
              <w:jc w:val="left"/>
              <w:rPr>
                <w:rFonts w:ascii="黑体"/>
                <w:sz w:val="14"/>
              </w:rPr>
            </w:pPr>
          </w:p>
          <w:p w:rsidR="00F949F7" w:rsidRDefault="003B7128">
            <w:pPr>
              <w:pStyle w:val="TableParagraph"/>
              <w:spacing w:before="0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230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</w:tbl>
    <w:p w:rsidR="00F949F7" w:rsidRDefault="00F949F7">
      <w:pPr>
        <w:rPr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43"/>
              <w:ind w:left="580"/>
              <w:jc w:val="left"/>
              <w:rPr>
                <w:sz w:val="21"/>
              </w:rPr>
            </w:pPr>
            <w:r>
              <w:rPr>
                <w:sz w:val="21"/>
              </w:rPr>
              <w:t>哥伦比亚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波哥大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麦德林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卡塔赫纳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巴巴多斯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圭亚那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古巴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巴拿马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239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格林纳达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4" w:right="121"/>
              <w:rPr>
                <w:sz w:val="21"/>
              </w:rPr>
            </w:pPr>
            <w:r>
              <w:rPr>
                <w:sz w:val="21"/>
              </w:rPr>
              <w:t>安提瓜和巴布达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秘鲁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玻利维亚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尼加拉瓜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苏里南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委内瑞拉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230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海地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波多黎各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多米尼加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249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多米尼克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巴哈马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圣卢西亚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阿鲁巴岛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哥斯达黎加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</w:tr>
      <w:tr w:rsidR="00F949F7">
        <w:trPr>
          <w:trHeight w:val="59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178"/>
              <w:ind w:right="190"/>
              <w:jc w:val="right"/>
              <w:rPr>
                <w:sz w:val="21"/>
              </w:rPr>
            </w:pPr>
            <w:r>
              <w:rPr>
                <w:sz w:val="21"/>
              </w:rPr>
              <w:t>五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29"/>
              <w:ind w:left="134" w:right="121"/>
              <w:rPr>
                <w:sz w:val="21"/>
              </w:rPr>
            </w:pPr>
            <w:r>
              <w:rPr>
                <w:sz w:val="21"/>
              </w:rPr>
              <w:t>大洋州及太平洋岛</w:t>
            </w:r>
          </w:p>
          <w:p w:rsidR="00F949F7" w:rsidRDefault="003B7128">
            <w:pPr>
              <w:pStyle w:val="TableParagraph"/>
              <w:spacing w:before="31" w:line="250" w:lineRule="exact"/>
              <w:ind w:left="11"/>
              <w:rPr>
                <w:sz w:val="21"/>
              </w:rPr>
            </w:pPr>
            <w:r>
              <w:rPr>
                <w:sz w:val="21"/>
              </w:rPr>
              <w:t>屿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254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3B7128">
            <w:pPr>
              <w:pStyle w:val="TableParagraph"/>
              <w:spacing w:before="141"/>
              <w:ind w:left="580"/>
              <w:jc w:val="left"/>
              <w:rPr>
                <w:sz w:val="21"/>
              </w:rPr>
            </w:pPr>
            <w:r>
              <w:rPr>
                <w:sz w:val="21"/>
              </w:rPr>
              <w:t>澳大利亚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101" w:right="86"/>
              <w:rPr>
                <w:sz w:val="21"/>
              </w:rPr>
            </w:pPr>
            <w:r>
              <w:rPr>
                <w:sz w:val="21"/>
              </w:rPr>
              <w:t>帕斯、布里斯班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255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墨尔本、悉尼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堪培拉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新西兰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259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萨摩亚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</w:tbl>
    <w:p w:rsidR="00F949F7" w:rsidRDefault="00F949F7">
      <w:pPr>
        <w:rPr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</w:p>
    <w:p w:rsidR="00F949F7" w:rsidRDefault="00F949F7">
      <w:pPr>
        <w:pStyle w:val="a3"/>
        <w:rPr>
          <w:rFonts w:ascii="黑体"/>
          <w:sz w:val="20"/>
        </w:rPr>
      </w:pPr>
    </w:p>
    <w:p w:rsidR="00F949F7" w:rsidRDefault="00F949F7">
      <w:pPr>
        <w:pStyle w:val="a3"/>
        <w:spacing w:before="12"/>
        <w:rPr>
          <w:rFonts w:ascii="黑体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85"/>
        <w:gridCol w:w="2127"/>
        <w:gridCol w:w="708"/>
        <w:gridCol w:w="1276"/>
        <w:gridCol w:w="1416"/>
        <w:gridCol w:w="1399"/>
      </w:tblGrid>
      <w:tr w:rsidR="00F949F7">
        <w:trPr>
          <w:trHeight w:val="406"/>
        </w:trPr>
        <w:tc>
          <w:tcPr>
            <w:tcW w:w="620" w:type="dxa"/>
            <w:vMerge w:val="restart"/>
          </w:tcPr>
          <w:p w:rsidR="00F949F7" w:rsidRDefault="003B7128">
            <w:pPr>
              <w:pStyle w:val="TableParagraph"/>
              <w:spacing w:before="35" w:line="340" w:lineRule="atLeast"/>
              <w:ind w:left="206" w:right="190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序号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371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国家（地区）</w:t>
            </w:r>
          </w:p>
        </w:tc>
        <w:tc>
          <w:tcPr>
            <w:tcW w:w="2127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95" w:right="86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城市</w:t>
            </w:r>
          </w:p>
        </w:tc>
        <w:tc>
          <w:tcPr>
            <w:tcW w:w="708" w:type="dxa"/>
            <w:vMerge w:val="restart"/>
          </w:tcPr>
          <w:p w:rsidR="00F949F7" w:rsidRDefault="00F949F7">
            <w:pPr>
              <w:pStyle w:val="TableParagraph"/>
              <w:spacing w:before="7"/>
              <w:jc w:val="left"/>
              <w:rPr>
                <w:rFonts w:ascii="黑体"/>
                <w:sz w:val="21"/>
              </w:rPr>
            </w:pPr>
          </w:p>
          <w:p w:rsidR="00F949F7" w:rsidRDefault="003B7128">
            <w:pPr>
              <w:pStyle w:val="TableParagraph"/>
              <w:spacing w:before="1"/>
              <w:ind w:left="145"/>
              <w:jc w:val="left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币种</w:t>
            </w:r>
          </w:p>
        </w:tc>
        <w:tc>
          <w:tcPr>
            <w:tcW w:w="127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23" w:right="118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住宿费</w:t>
            </w:r>
          </w:p>
        </w:tc>
        <w:tc>
          <w:tcPr>
            <w:tcW w:w="1416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93" w:right="187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伙食费</w:t>
            </w:r>
          </w:p>
        </w:tc>
        <w:tc>
          <w:tcPr>
            <w:tcW w:w="1399" w:type="dxa"/>
            <w:tcBorders>
              <w:bottom w:val="nil"/>
            </w:tcBorders>
          </w:tcPr>
          <w:p w:rsidR="00F949F7" w:rsidRDefault="003B7128">
            <w:pPr>
              <w:pStyle w:val="TableParagraph"/>
              <w:spacing w:before="82"/>
              <w:ind w:left="188" w:right="179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sz w:val="21"/>
              </w:rPr>
              <w:t>公杂费</w:t>
            </w:r>
          </w:p>
        </w:tc>
      </w:tr>
      <w:tr w:rsidR="00F949F7">
        <w:trPr>
          <w:trHeight w:val="353"/>
        </w:trPr>
        <w:tc>
          <w:tcPr>
            <w:tcW w:w="620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31" w:right="118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201" w:right="187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  <w:tc>
          <w:tcPr>
            <w:tcW w:w="1399" w:type="dxa"/>
            <w:tcBorders>
              <w:top w:val="nil"/>
            </w:tcBorders>
          </w:tcPr>
          <w:p w:rsidR="00F949F7" w:rsidRDefault="003B7128">
            <w:pPr>
              <w:pStyle w:val="TableParagraph"/>
              <w:spacing w:before="55"/>
              <w:ind w:left="192" w:right="179"/>
              <w:rPr>
                <w:rFonts w:ascii="Calibri" w:eastAsia="Calibri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(</w:t>
            </w:r>
            <w:r>
              <w:rPr>
                <w:rFonts w:ascii="仿宋" w:eastAsia="仿宋" w:hint="eastAsia"/>
                <w:b/>
                <w:sz w:val="21"/>
              </w:rPr>
              <w:t>每人每天</w:t>
            </w:r>
            <w:r>
              <w:rPr>
                <w:rFonts w:ascii="Calibri" w:eastAsia="Calibri"/>
                <w:b/>
                <w:sz w:val="21"/>
              </w:rPr>
              <w:t>)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260</w:t>
            </w:r>
          </w:p>
        </w:tc>
        <w:tc>
          <w:tcPr>
            <w:tcW w:w="1985" w:type="dxa"/>
            <w:vMerge w:val="restart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黑体"/>
                <w:sz w:val="20"/>
              </w:rPr>
            </w:pPr>
          </w:p>
          <w:p w:rsidR="00F949F7" w:rsidRDefault="00F949F7">
            <w:pPr>
              <w:pStyle w:val="TableParagraph"/>
              <w:spacing w:before="10"/>
              <w:jc w:val="left"/>
              <w:rPr>
                <w:rFonts w:ascii="黑体"/>
                <w:sz w:val="15"/>
              </w:rPr>
            </w:pPr>
          </w:p>
          <w:p w:rsidR="00F949F7" w:rsidRDefault="003B7128">
            <w:pPr>
              <w:pStyle w:val="TableParagraph"/>
              <w:spacing w:before="1"/>
              <w:ind w:left="127" w:right="121"/>
              <w:rPr>
                <w:sz w:val="21"/>
              </w:rPr>
            </w:pPr>
            <w:r>
              <w:rPr>
                <w:sz w:val="21"/>
              </w:rPr>
              <w:t>斐济</w:t>
            </w: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苏瓦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spacing w:before="68"/>
              <w:ind w:left="95" w:right="86"/>
              <w:rPr>
                <w:sz w:val="21"/>
              </w:rPr>
            </w:pPr>
            <w:r>
              <w:rPr>
                <w:sz w:val="21"/>
              </w:rPr>
              <w:t>楠迪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949F7" w:rsidRDefault="00F949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949F7" w:rsidRDefault="003B7128">
            <w:pPr>
              <w:pStyle w:val="TableParagraph"/>
              <w:ind w:left="95" w:right="86"/>
              <w:rPr>
                <w:sz w:val="21"/>
              </w:rPr>
            </w:pPr>
            <w:r>
              <w:rPr>
                <w:sz w:val="21"/>
              </w:rPr>
              <w:t>其他城市</w:t>
            </w: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4" w:right="121"/>
              <w:rPr>
                <w:sz w:val="21"/>
              </w:rPr>
            </w:pPr>
            <w:r>
              <w:rPr>
                <w:sz w:val="21"/>
              </w:rPr>
              <w:t>巴布亚新几内亚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350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264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密克罗尼西亚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265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马绍尔群岛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266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瓦努阿图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267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基里巴斯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195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268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27" w:right="121"/>
              <w:rPr>
                <w:sz w:val="21"/>
              </w:rPr>
            </w:pPr>
            <w:r>
              <w:rPr>
                <w:sz w:val="21"/>
              </w:rPr>
              <w:t>汤加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269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27" w:right="121"/>
              <w:rPr>
                <w:sz w:val="21"/>
              </w:rPr>
            </w:pPr>
            <w:r>
              <w:rPr>
                <w:sz w:val="21"/>
              </w:rPr>
              <w:t>帕劳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270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库克群岛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8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271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2" w:right="121"/>
              <w:rPr>
                <w:sz w:val="21"/>
              </w:rPr>
            </w:pPr>
            <w:r>
              <w:rPr>
                <w:sz w:val="21"/>
              </w:rPr>
              <w:t>所罗门群岛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81"/>
        </w:trPr>
        <w:tc>
          <w:tcPr>
            <w:tcW w:w="620" w:type="dxa"/>
          </w:tcPr>
          <w:p w:rsidR="00F949F7" w:rsidRDefault="003B7128">
            <w:pPr>
              <w:pStyle w:val="TableParagraph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272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ind w:left="132" w:right="121"/>
              <w:rPr>
                <w:sz w:val="21"/>
              </w:rPr>
            </w:pPr>
            <w:r>
              <w:rPr>
                <w:sz w:val="21"/>
              </w:rPr>
              <w:t>法属留尼汪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ind w:left="125" w:right="11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F949F7">
        <w:trPr>
          <w:trHeight w:val="379"/>
        </w:trPr>
        <w:tc>
          <w:tcPr>
            <w:tcW w:w="620" w:type="dxa"/>
          </w:tcPr>
          <w:p w:rsidR="00F949F7" w:rsidRDefault="003B7128">
            <w:pPr>
              <w:pStyle w:val="TableParagraph"/>
              <w:spacing w:before="68"/>
              <w:ind w:left="153"/>
              <w:jc w:val="left"/>
              <w:rPr>
                <w:sz w:val="21"/>
              </w:rPr>
            </w:pPr>
            <w:r>
              <w:rPr>
                <w:sz w:val="21"/>
              </w:rPr>
              <w:t>273</w:t>
            </w:r>
          </w:p>
        </w:tc>
        <w:tc>
          <w:tcPr>
            <w:tcW w:w="1985" w:type="dxa"/>
          </w:tcPr>
          <w:p w:rsidR="00F949F7" w:rsidRDefault="003B7128">
            <w:pPr>
              <w:pStyle w:val="TableParagraph"/>
              <w:spacing w:before="68"/>
              <w:ind w:left="134" w:right="121"/>
              <w:rPr>
                <w:sz w:val="21"/>
              </w:rPr>
            </w:pPr>
            <w:r>
              <w:rPr>
                <w:sz w:val="21"/>
              </w:rPr>
              <w:t>法属波利尼西亚</w:t>
            </w:r>
          </w:p>
        </w:tc>
        <w:tc>
          <w:tcPr>
            <w:tcW w:w="2127" w:type="dxa"/>
          </w:tcPr>
          <w:p w:rsidR="00F949F7" w:rsidRDefault="00F949F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949F7" w:rsidRDefault="003B7128">
            <w:pPr>
              <w:pStyle w:val="TableParagraph"/>
              <w:spacing w:before="68"/>
              <w:ind w:left="120" w:right="114"/>
              <w:rPr>
                <w:sz w:val="21"/>
              </w:rPr>
            </w:pPr>
            <w:r>
              <w:rPr>
                <w:sz w:val="21"/>
              </w:rPr>
              <w:t>美元</w:t>
            </w:r>
          </w:p>
        </w:tc>
        <w:tc>
          <w:tcPr>
            <w:tcW w:w="1276" w:type="dxa"/>
          </w:tcPr>
          <w:p w:rsidR="00F949F7" w:rsidRDefault="003B7128">
            <w:pPr>
              <w:pStyle w:val="TableParagraph"/>
              <w:spacing w:before="68"/>
              <w:ind w:left="125" w:right="118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416" w:type="dxa"/>
          </w:tcPr>
          <w:p w:rsidR="00F949F7" w:rsidRDefault="003B7128">
            <w:pPr>
              <w:pStyle w:val="TableParagraph"/>
              <w:spacing w:before="68"/>
              <w:ind w:left="193" w:right="18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99" w:type="dxa"/>
          </w:tcPr>
          <w:p w:rsidR="00F949F7" w:rsidRDefault="003B7128">
            <w:pPr>
              <w:pStyle w:val="TableParagraph"/>
              <w:spacing w:before="68"/>
              <w:ind w:left="188" w:right="17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</w:tbl>
    <w:p w:rsidR="00F949F7" w:rsidRDefault="00F949F7">
      <w:pPr>
        <w:rPr>
          <w:rFonts w:hint="eastAsia"/>
          <w:sz w:val="21"/>
        </w:rPr>
        <w:sectPr w:rsidR="00F949F7">
          <w:pgSz w:w="11910" w:h="16840"/>
          <w:pgMar w:top="1580" w:right="1000" w:bottom="1700" w:left="1140" w:header="0" w:footer="1517" w:gutter="0"/>
          <w:cols w:space="720"/>
        </w:sectPr>
      </w:pPr>
      <w:bookmarkStart w:id="0" w:name="_GoBack"/>
      <w:bookmarkEnd w:id="0"/>
    </w:p>
    <w:p w:rsidR="00F949F7" w:rsidRDefault="00F949F7" w:rsidP="00C75C1B">
      <w:pPr>
        <w:rPr>
          <w:rFonts w:ascii="Times New Roman" w:hint="eastAsia"/>
          <w:sz w:val="20"/>
        </w:rPr>
      </w:pPr>
    </w:p>
    <w:sectPr w:rsidR="00F949F7">
      <w:pgSz w:w="11910" w:h="16840"/>
      <w:pgMar w:top="1580" w:right="1000" w:bottom="1700" w:left="1140" w:header="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28" w:rsidRDefault="003B7128">
      <w:r>
        <w:separator/>
      </w:r>
    </w:p>
  </w:endnote>
  <w:endnote w:type="continuationSeparator" w:id="0">
    <w:p w:rsidR="003B7128" w:rsidRDefault="003B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9F7" w:rsidRDefault="003B7128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45131264" behindDoc="1" locked="0" layoutInCell="1" allowOverlap="1">
          <wp:simplePos x="0" y="0"/>
          <wp:positionH relativeFrom="page">
            <wp:posOffset>1654149</wp:posOffset>
          </wp:positionH>
          <wp:positionV relativeFrom="page">
            <wp:posOffset>3138108</wp:posOffset>
          </wp:positionV>
          <wp:extent cx="4341164" cy="434116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1164" cy="4341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8.6pt;margin-top:751.1pt;width:58.2pt;height:17.6pt;z-index:-258184192;mso-position-horizontal-relative:page;mso-position-vertical-relative:page" filled="f" stroked="f">
          <v:textbox inset="0,0,0,0">
            <w:txbxContent>
              <w:p w:rsidR="00F949F7" w:rsidRDefault="003B7128">
                <w:pPr>
                  <w:pStyle w:val="a3"/>
                  <w:spacing w:line="340" w:lineRule="exact"/>
                  <w:ind w:left="20"/>
                </w:pPr>
                <w:r>
                  <w:t xml:space="preserve">— </w:t>
                </w:r>
                <w:r>
                  <w:fldChar w:fldCharType="begin"/>
                </w:r>
                <w:r>
                  <w:rPr>
                    <w:rFonts w:ascii="Calibri" w:hAnsi="Calibri"/>
                  </w:rPr>
                  <w:instrText xml:space="preserve"> PAGE </w:instrText>
                </w:r>
                <w:r>
                  <w:fldChar w:fldCharType="separate"/>
                </w:r>
                <w:r w:rsidR="00C75C1B">
                  <w:rPr>
                    <w:rFonts w:ascii="Calibri" w:hAnsi="Calibri"/>
                    <w:noProof/>
                  </w:rPr>
                  <w:t>58</w:t>
                </w:r>
                <w:r>
                  <w:fldChar w:fldCharType="end"/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  <w:p w:rsidR="00000000" w:rsidRDefault="003B7128"/>
  <w:p w:rsidR="00F949F7" w:rsidRDefault="003B7128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45129216" behindDoc="1" locked="0" layoutInCell="1" allowOverlap="1">
          <wp:simplePos x="0" y="0"/>
          <wp:positionH relativeFrom="page">
            <wp:posOffset>1654149</wp:posOffset>
          </wp:positionH>
          <wp:positionV relativeFrom="page">
            <wp:posOffset>3138108</wp:posOffset>
          </wp:positionV>
          <wp:extent cx="4341164" cy="43411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1164" cy="4341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type="#_x0000_t202" style="position:absolute;margin-left:94.4pt;margin-top:751.1pt;width:58.2pt;height:17.6pt;z-index:-258186240;mso-position-horizontal-relative:page;mso-position-vertical-relative:page" filled="f" stroked="f">
          <v:textbox inset="0,0,0,0">
            <w:txbxContent>
              <w:p w:rsidR="00F949F7" w:rsidRDefault="003B7128">
                <w:pPr>
                  <w:pStyle w:val="a3"/>
                  <w:spacing w:line="340" w:lineRule="exact"/>
                  <w:ind w:left="20"/>
                </w:pPr>
                <w:r>
                  <w:t xml:space="preserve">— </w:t>
                </w:r>
                <w:r>
                  <w:fldChar w:fldCharType="begin"/>
                </w:r>
                <w:r>
                  <w:rPr>
                    <w:rFonts w:ascii="Calibri" w:hAnsi="Calibri"/>
                  </w:rPr>
                  <w:instrText xml:space="preserve"> PAGE </w:instrText>
                </w:r>
                <w:r>
                  <w:fldChar w:fldCharType="separate"/>
                </w:r>
                <w:r w:rsidR="00C75C1B">
                  <w:rPr>
                    <w:rFonts w:ascii="Calibri" w:hAnsi="Calibri"/>
                    <w:noProof/>
                  </w:rPr>
                  <w:t>58</w:t>
                </w:r>
                <w:r>
                  <w:fldChar w:fldCharType="end"/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28" w:rsidRDefault="003B7128">
      <w:r>
        <w:separator/>
      </w:r>
    </w:p>
  </w:footnote>
  <w:footnote w:type="continuationSeparator" w:id="0">
    <w:p w:rsidR="003B7128" w:rsidRDefault="003B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949F7"/>
    <w:rsid w:val="003B7128"/>
    <w:rsid w:val="00C75C1B"/>
    <w:rsid w:val="00F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51C693"/>
  <w15:docId w15:val="{86E6C941-7BE1-4CC6-B48B-7D305A4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6211</Characters>
  <Application>Microsoft Office Word</Application>
  <DocSecurity>0</DocSecurity>
  <Lines>51</Lines>
  <Paragraphs>14</Paragraphs>
  <ScaleCrop>false</ScaleCrop>
  <Company>HP Inc.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郑晓雨</cp:lastModifiedBy>
  <cp:revision>3</cp:revision>
  <dcterms:created xsi:type="dcterms:W3CDTF">2019-11-07T01:21:00Z</dcterms:created>
  <dcterms:modified xsi:type="dcterms:W3CDTF">2019-11-07T01:22:00Z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